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98" w:type="dxa"/>
        <w:tblLook w:val="01E0"/>
      </w:tblPr>
      <w:tblGrid>
        <w:gridCol w:w="3168"/>
        <w:gridCol w:w="270"/>
        <w:gridCol w:w="5760"/>
      </w:tblGrid>
      <w:tr w:rsidR="00FC2D69" w:rsidRPr="001A1293" w:rsidTr="00E463A3">
        <w:tc>
          <w:tcPr>
            <w:tcW w:w="3168" w:type="dxa"/>
          </w:tcPr>
          <w:p w:rsidR="00FC2D69" w:rsidRPr="001A1293" w:rsidRDefault="00FC2D69" w:rsidP="001A129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BỘ TÀI CHÍNH</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w:t>
            </w:r>
          </w:p>
          <w:p w:rsidR="00FC2D69" w:rsidRPr="001A1293" w:rsidRDefault="00FC2D69" w:rsidP="00E463A3">
            <w:pPr>
              <w:jc w:val="center"/>
              <w:rPr>
                <w:rFonts w:ascii="Times New Roman" w:hAnsi="Times New Roman" w:cs="Times New Roman"/>
                <w:szCs w:val="26"/>
                <w:lang w:val="nl-NL"/>
              </w:rPr>
            </w:pPr>
          </w:p>
        </w:tc>
        <w:tc>
          <w:tcPr>
            <w:tcW w:w="270" w:type="dxa"/>
          </w:tcPr>
          <w:p w:rsidR="00FC2D69" w:rsidRPr="001A1293" w:rsidRDefault="00FC2D69" w:rsidP="00E463A3">
            <w:pPr>
              <w:jc w:val="center"/>
              <w:rPr>
                <w:rFonts w:ascii="Times New Roman" w:hAnsi="Times New Roman" w:cs="Times New Roman"/>
                <w:b/>
                <w:szCs w:val="26"/>
                <w:lang w:val="nl-NL"/>
              </w:rPr>
            </w:pPr>
          </w:p>
        </w:tc>
        <w:tc>
          <w:tcPr>
            <w:tcW w:w="5760" w:type="dxa"/>
          </w:tcPr>
          <w:p w:rsidR="00FC2D69" w:rsidRPr="001A1293" w:rsidRDefault="00FC2D69" w:rsidP="00E463A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CỘNG HOÀ XÃ HỘI CHỦ NGHĨA VIỆT NAM</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Độc lập - Tự do - Hạnh phúc</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lang w:val="nl-NL"/>
              </w:rPr>
              <w:t>————————————</w:t>
            </w:r>
          </w:p>
        </w:tc>
      </w:tr>
      <w:tr w:rsidR="00FC2D69" w:rsidRPr="00E06485" w:rsidTr="00E463A3">
        <w:tc>
          <w:tcPr>
            <w:tcW w:w="3168" w:type="dxa"/>
          </w:tcPr>
          <w:p w:rsidR="00FC2D69" w:rsidRPr="001A1293" w:rsidRDefault="00FC2D69" w:rsidP="00E463A3">
            <w:pPr>
              <w:jc w:val="center"/>
              <w:rPr>
                <w:rFonts w:ascii="Times New Roman" w:hAnsi="Times New Roman" w:cs="Times New Roman"/>
                <w:sz w:val="26"/>
                <w:szCs w:val="26"/>
                <w:lang w:val="nl-NL"/>
              </w:rPr>
            </w:pP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34523E">
            <w:pPr>
              <w:jc w:val="center"/>
              <w:rPr>
                <w:rFonts w:ascii="Times New Roman" w:hAnsi="Times New Roman" w:cs="Times New Roman"/>
                <w:lang w:val="nl-NL"/>
              </w:rPr>
            </w:pPr>
            <w:r w:rsidRPr="001A1293">
              <w:rPr>
                <w:rFonts w:ascii="Times New Roman" w:hAnsi="Times New Roman" w:cs="Times New Roman"/>
                <w:i/>
                <w:lang w:val="nl-NL"/>
              </w:rPr>
              <w:t xml:space="preserve">Hà Nội, ngày </w:t>
            </w:r>
            <w:r w:rsidR="00AA5EAA">
              <w:rPr>
                <w:rFonts w:ascii="Times New Roman" w:hAnsi="Times New Roman" w:cs="Times New Roman"/>
                <w:i/>
                <w:lang w:val="nl-NL"/>
              </w:rPr>
              <w:t xml:space="preserve">  </w:t>
            </w:r>
            <w:r w:rsidRPr="001A1293">
              <w:rPr>
                <w:rFonts w:ascii="Times New Roman" w:hAnsi="Times New Roman" w:cs="Times New Roman"/>
                <w:i/>
                <w:lang w:val="nl-NL"/>
              </w:rPr>
              <w:t xml:space="preserve">tháng </w:t>
            </w:r>
            <w:r w:rsidR="00911E13">
              <w:rPr>
                <w:rFonts w:ascii="Times New Roman" w:hAnsi="Times New Roman" w:cs="Times New Roman"/>
                <w:i/>
                <w:lang w:val="nl-NL"/>
              </w:rPr>
              <w:t>9</w:t>
            </w:r>
            <w:r w:rsidR="00C62E6A">
              <w:rPr>
                <w:rFonts w:ascii="Times New Roman" w:hAnsi="Times New Roman" w:cs="Times New Roman"/>
                <w:i/>
                <w:lang w:val="nl-NL"/>
              </w:rPr>
              <w:t xml:space="preserve"> </w:t>
            </w:r>
            <w:r w:rsidRPr="001A1293">
              <w:rPr>
                <w:rFonts w:ascii="Times New Roman" w:hAnsi="Times New Roman" w:cs="Times New Roman"/>
                <w:i/>
                <w:lang w:val="nl-NL"/>
              </w:rPr>
              <w:t>năm 202</w:t>
            </w:r>
            <w:r w:rsidR="00AD1F71">
              <w:rPr>
                <w:rFonts w:ascii="Times New Roman" w:hAnsi="Times New Roman" w:cs="Times New Roman"/>
                <w:i/>
                <w:lang w:val="nl-NL"/>
              </w:rPr>
              <w:t>5</w:t>
            </w:r>
          </w:p>
        </w:tc>
      </w:tr>
      <w:tr w:rsidR="00FC2D69" w:rsidRPr="00E06485" w:rsidTr="00E463A3">
        <w:tc>
          <w:tcPr>
            <w:tcW w:w="3168" w:type="dxa"/>
          </w:tcPr>
          <w:p w:rsidR="00FC2D69" w:rsidRPr="001A1293" w:rsidRDefault="00FC2D69" w:rsidP="00911E13">
            <w:pPr>
              <w:spacing w:before="120"/>
              <w:jc w:val="both"/>
              <w:rPr>
                <w:rFonts w:ascii="Times New Roman" w:hAnsi="Times New Roman" w:cs="Times New Roman"/>
                <w:sz w:val="23"/>
                <w:szCs w:val="23"/>
                <w:lang w:val="nl-NL"/>
              </w:rPr>
            </w:pP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E463A3">
            <w:pPr>
              <w:jc w:val="center"/>
              <w:rPr>
                <w:rFonts w:ascii="Times New Roman" w:hAnsi="Times New Roman" w:cs="Times New Roman"/>
                <w:i/>
                <w:lang w:val="nl-NL"/>
              </w:rPr>
            </w:pPr>
          </w:p>
        </w:tc>
      </w:tr>
    </w:tbl>
    <w:p w:rsidR="00D02108" w:rsidRDefault="00D02108" w:rsidP="00D02108">
      <w:pPr>
        <w:rPr>
          <w:rFonts w:ascii="Times New Roman" w:hAnsi="Times New Roman" w:cs="Times New Roman"/>
          <w:color w:val="000000" w:themeColor="text1"/>
          <w:lang w:val="nl-NL"/>
        </w:rPr>
      </w:pPr>
    </w:p>
    <w:p w:rsidR="001A1293" w:rsidRDefault="00D02108" w:rsidP="001A1293">
      <w:pPr>
        <w:jc w:val="center"/>
        <w:rPr>
          <w:rFonts w:ascii="Times New Roman" w:hAnsi="Times New Roman" w:cs="Times New Roman"/>
          <w:b/>
          <w:color w:val="000000" w:themeColor="text1"/>
          <w:lang w:val="nl-NL"/>
        </w:rPr>
      </w:pPr>
      <w:r w:rsidRPr="00D02108">
        <w:rPr>
          <w:rFonts w:ascii="Times New Roman" w:hAnsi="Times New Roman" w:cs="Times New Roman"/>
          <w:b/>
          <w:color w:val="000000" w:themeColor="text1"/>
          <w:lang w:val="nl-NL"/>
        </w:rPr>
        <w:t>Bản tổng hợp, giải trình, tiếp thu ý kiến góp ý</w:t>
      </w:r>
      <w:r w:rsidR="005858D1">
        <w:rPr>
          <w:rFonts w:ascii="Times New Roman" w:hAnsi="Times New Roman" w:cs="Times New Roman"/>
          <w:b/>
          <w:color w:val="000000" w:themeColor="text1"/>
          <w:lang w:val="nl-NL"/>
        </w:rPr>
        <w:t>, phản biện xã hội</w:t>
      </w:r>
      <w:r w:rsidRPr="00D02108">
        <w:rPr>
          <w:rFonts w:ascii="Times New Roman" w:hAnsi="Times New Roman" w:cs="Times New Roman"/>
          <w:b/>
          <w:color w:val="000000" w:themeColor="text1"/>
          <w:lang w:val="nl-NL"/>
        </w:rPr>
        <w:t xml:space="preserve"> của </w:t>
      </w:r>
      <w:r>
        <w:rPr>
          <w:rFonts w:ascii="Times New Roman" w:hAnsi="Times New Roman" w:cs="Times New Roman"/>
          <w:b/>
          <w:color w:val="000000" w:themeColor="text1"/>
          <w:lang w:val="nl-NL"/>
        </w:rPr>
        <w:t xml:space="preserve">cơ quan, tổ chức </w:t>
      </w:r>
      <w:r w:rsidRPr="00D02108">
        <w:rPr>
          <w:rFonts w:ascii="Times New Roman" w:hAnsi="Times New Roman" w:cs="Times New Roman"/>
          <w:b/>
          <w:color w:val="000000" w:themeColor="text1"/>
          <w:lang w:val="nl-NL"/>
        </w:rPr>
        <w:t>về</w:t>
      </w:r>
      <w:r w:rsidR="005858D1">
        <w:rPr>
          <w:rFonts w:ascii="Times New Roman" w:hAnsi="Times New Roman" w:cs="Times New Roman"/>
          <w:b/>
          <w:color w:val="000000" w:themeColor="text1"/>
          <w:lang w:val="nl-NL"/>
        </w:rPr>
        <w:t xml:space="preserve"> dự thảo Nghị định</w:t>
      </w:r>
      <w:r w:rsidR="001573C5">
        <w:rPr>
          <w:rFonts w:ascii="Times New Roman" w:hAnsi="Times New Roman" w:cs="Times New Roman"/>
          <w:b/>
          <w:color w:val="000000" w:themeColor="text1"/>
          <w:lang w:val="nl-NL"/>
        </w:rPr>
        <w:t xml:space="preserve"> quy định</w:t>
      </w:r>
      <w:r w:rsidRPr="00D02108">
        <w:rPr>
          <w:rFonts w:ascii="Times New Roman" w:hAnsi="Times New Roman" w:cs="Times New Roman"/>
          <w:b/>
          <w:color w:val="000000" w:themeColor="text1"/>
          <w:lang w:val="nl-NL"/>
        </w:rPr>
        <w:t xml:space="preserve"> về tài chính </w:t>
      </w:r>
      <w:r w:rsidR="001573C5">
        <w:rPr>
          <w:rFonts w:ascii="Times New Roman" w:hAnsi="Times New Roman" w:cs="Times New Roman"/>
          <w:b/>
          <w:color w:val="000000" w:themeColor="text1"/>
          <w:lang w:val="nl-NL"/>
        </w:rPr>
        <w:t>công đoàn</w:t>
      </w:r>
    </w:p>
    <w:p w:rsidR="00D02108" w:rsidRPr="00D02108" w:rsidRDefault="00D02108" w:rsidP="001A1293">
      <w:pPr>
        <w:jc w:val="center"/>
        <w:rPr>
          <w:rFonts w:ascii="Times New Roman" w:hAnsi="Times New Roman" w:cs="Times New Roman"/>
          <w:b/>
          <w:color w:val="000000" w:themeColor="text1"/>
          <w:lang w:val="nl-NL"/>
        </w:rPr>
      </w:pPr>
      <w:r>
        <w:rPr>
          <w:rFonts w:ascii="Times New Roman" w:hAnsi="Times New Roman" w:cs="Times New Roman"/>
          <w:b/>
          <w:color w:val="000000" w:themeColor="text1"/>
          <w:lang w:val="nl-NL"/>
        </w:rPr>
        <w:t>(</w:t>
      </w:r>
      <w:r w:rsidRPr="00D02108">
        <w:rPr>
          <w:rFonts w:ascii="Times New Roman" w:hAnsi="Times New Roman" w:cs="Times New Roman"/>
          <w:i/>
          <w:color w:val="000000" w:themeColor="text1"/>
          <w:lang w:val="nl-NL"/>
        </w:rPr>
        <w:t>Tài liệu phục vụ thẩm định của Bộ Tư pháp</w:t>
      </w:r>
      <w:r>
        <w:rPr>
          <w:rFonts w:ascii="Times New Roman" w:hAnsi="Times New Roman" w:cs="Times New Roman"/>
          <w:b/>
          <w:color w:val="000000" w:themeColor="text1"/>
          <w:lang w:val="nl-NL"/>
        </w:rPr>
        <w:t>)</w:t>
      </w:r>
    </w:p>
    <w:p w:rsidR="00D02108" w:rsidRPr="00D02108" w:rsidRDefault="00D02108" w:rsidP="00D02108">
      <w:pPr>
        <w:jc w:val="center"/>
        <w:rPr>
          <w:rFonts w:ascii="Times New Roman" w:hAnsi="Times New Roman" w:cs="Times New Roman"/>
          <w:color w:val="000000" w:themeColor="text1"/>
          <w:lang w:val="nl-NL"/>
        </w:rPr>
      </w:pPr>
      <w:r w:rsidRPr="001A1293">
        <w:rPr>
          <w:rFonts w:ascii="Times New Roman" w:hAnsi="Times New Roman" w:cs="Times New Roman"/>
          <w:lang w:val="nl-NL"/>
        </w:rPr>
        <w:t>———————————</w:t>
      </w:r>
    </w:p>
    <w:p w:rsidR="001573C5" w:rsidRDefault="001573C5" w:rsidP="001573C5">
      <w:pPr>
        <w:ind w:firstLine="720"/>
        <w:jc w:val="both"/>
        <w:rPr>
          <w:rFonts w:ascii="Times New Roman" w:hAnsi="Times New Roman" w:cs="Times New Roman"/>
          <w:b/>
        </w:rPr>
      </w:pPr>
      <w:r>
        <w:rPr>
          <w:rFonts w:ascii="Times New Roman" w:hAnsi="Times New Roman" w:cs="Times New Roman"/>
          <w:b/>
        </w:rPr>
        <w:t xml:space="preserve">A. Căn cứ xây dựng Bản tổng hợp, giải trình, tiếp </w:t>
      </w:r>
      <w:proofErr w:type="gramStart"/>
      <w:r>
        <w:rPr>
          <w:rFonts w:ascii="Times New Roman" w:hAnsi="Times New Roman" w:cs="Times New Roman"/>
          <w:b/>
        </w:rPr>
        <w:t>thu</w:t>
      </w:r>
      <w:proofErr w:type="gramEnd"/>
      <w:r>
        <w:rPr>
          <w:rFonts w:ascii="Times New Roman" w:hAnsi="Times New Roman" w:cs="Times New Roman"/>
          <w:b/>
        </w:rPr>
        <w:t xml:space="preserve"> ý kiến góp ý của cơ quan, tổ chức, cá nhân</w:t>
      </w:r>
    </w:p>
    <w:p w:rsidR="001573C5" w:rsidRPr="001573C5" w:rsidRDefault="001573C5" w:rsidP="001573C5">
      <w:pPr>
        <w:ind w:firstLine="720"/>
        <w:jc w:val="both"/>
        <w:rPr>
          <w:rFonts w:ascii="Times New Roman" w:hAnsi="Times New Roman" w:cs="Times New Roman"/>
          <w:b/>
        </w:rPr>
      </w:pPr>
      <w:r>
        <w:rPr>
          <w:rFonts w:ascii="Times New Roman" w:hAnsi="Times New Roman"/>
          <w:color w:val="000000"/>
        </w:rPr>
        <w:t xml:space="preserve"> Ngày 31/7/2025, Bộ Tài chính có công văn số 11688/BTC-KTN lấy ý kiến các Bộ, ngành, địa phương, tổ chức, đơn vị liên quan (gồm 30 Bộ, ngành, cơ quan, doanh nghiệp), lấy ý kiến trên Cổng Thông tin điện tử Chính phủ và Cổng Thông tin điện tử Bộ Tài chính đối với hồ sơ dự thảo Nghị định của Chính phủ quy định về tài chính công đoàn (TCCĐ).</w:t>
      </w:r>
    </w:p>
    <w:p w:rsidR="001573C5" w:rsidRDefault="001573C5" w:rsidP="00D02108">
      <w:pPr>
        <w:jc w:val="both"/>
        <w:rPr>
          <w:rFonts w:ascii="Times New Roman" w:hAnsi="Times New Roman" w:cs="Times New Roman"/>
          <w:b/>
        </w:rPr>
      </w:pPr>
      <w:r>
        <w:rPr>
          <w:rFonts w:ascii="Times New Roman" w:hAnsi="Times New Roman" w:cs="Times New Roman"/>
          <w:b/>
        </w:rPr>
        <w:tab/>
        <w:t xml:space="preserve">B. </w:t>
      </w:r>
      <w:r w:rsidR="001D366A">
        <w:rPr>
          <w:rFonts w:ascii="Times New Roman" w:hAnsi="Times New Roman" w:cs="Times New Roman"/>
          <w:b/>
        </w:rPr>
        <w:t>Cơ quan, tổ chức, cá nhân lấy ý kiến</w:t>
      </w:r>
    </w:p>
    <w:p w:rsidR="001D366A" w:rsidRPr="001D366A" w:rsidRDefault="001D366A" w:rsidP="00D02108">
      <w:pPr>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Đến ngày 12/09/2025, Bộ Tài chính đã </w:t>
      </w:r>
      <w:r w:rsidR="00446E68">
        <w:rPr>
          <w:rFonts w:ascii="Times New Roman" w:hAnsi="Times New Roman" w:cs="Times New Roman"/>
        </w:rPr>
        <w:t>nhận được ý kiến tham gia của 26</w:t>
      </w:r>
      <w:r>
        <w:rPr>
          <w:rFonts w:ascii="Times New Roman" w:hAnsi="Times New Roman" w:cs="Times New Roman"/>
        </w:rPr>
        <w:t xml:space="preserve">/30 Bộ, cơ quan Trung ương, Liên đoàn Lao động (LĐLĐ) tỉnh, thành phố, công đoàn doanh nghiệp, Uỷ ban nhân dân (UBND) tỉnh, </w:t>
      </w:r>
      <w:r w:rsidR="00446E68">
        <w:rPr>
          <w:rFonts w:ascii="Times New Roman" w:hAnsi="Times New Roman" w:cs="Times New Roman"/>
        </w:rPr>
        <w:t>thành phố tr</w:t>
      </w:r>
      <w:r w:rsidR="00D4065E">
        <w:rPr>
          <w:rFonts w:ascii="Times New Roman" w:hAnsi="Times New Roman" w:cs="Times New Roman"/>
        </w:rPr>
        <w:t>ực thuộc Trung ương, trong đó 09 ý kiến thống nhất và 17</w:t>
      </w:r>
      <w:r w:rsidR="00446E68">
        <w:rPr>
          <w:rFonts w:ascii="Times New Roman" w:hAnsi="Times New Roman" w:cs="Times New Roman"/>
        </w:rPr>
        <w:t xml:space="preserve"> ý kiến tham gia sửa đổi, bổ sung.</w:t>
      </w:r>
    </w:p>
    <w:p w:rsidR="001573C5" w:rsidRDefault="001D366A" w:rsidP="00D02108">
      <w:pPr>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Ngày 12/8/2025, Cổng Thông tin điện tử (TTĐT) Chính phủ có văn bản </w:t>
      </w:r>
      <w:proofErr w:type="gramStart"/>
      <w:r>
        <w:rPr>
          <w:rFonts w:ascii="Times New Roman" w:hAnsi="Times New Roman" w:cs="Times New Roman"/>
        </w:rPr>
        <w:t>số  796</w:t>
      </w:r>
      <w:proofErr w:type="gramEnd"/>
      <w:r>
        <w:rPr>
          <w:rFonts w:ascii="Times New Roman" w:hAnsi="Times New Roman" w:cs="Times New Roman"/>
        </w:rPr>
        <w:t>/TTĐT-DLDT thông báo “</w:t>
      </w:r>
      <w:r w:rsidRPr="00E32ADB">
        <w:rPr>
          <w:rFonts w:ascii="Times New Roman" w:hAnsi="Times New Roman" w:cs="Times New Roman"/>
          <w:i/>
        </w:rPr>
        <w:t>Sau thời gian đăng tải, Cổng Thông tin điện tử Chính phủ không nhận được ý kiến góp ý nào của công dân, tổ chức đối với dự thảo</w:t>
      </w:r>
      <w:r>
        <w:rPr>
          <w:rFonts w:ascii="Times New Roman" w:hAnsi="Times New Roman" w:cs="Times New Roman"/>
        </w:rPr>
        <w:t>”; không nhận được ý kiến của cá nhân, tổ chức tham gia qua Cổng TTĐT của Bộ Tài chính.</w:t>
      </w:r>
    </w:p>
    <w:p w:rsidR="005858D1" w:rsidRDefault="005858D1" w:rsidP="00D02108">
      <w:pPr>
        <w:jc w:val="both"/>
        <w:rPr>
          <w:rFonts w:ascii="Times New Roman" w:hAnsi="Times New Roman" w:cs="Times New Roman"/>
        </w:rPr>
      </w:pPr>
      <w:r>
        <w:rPr>
          <w:rFonts w:ascii="Times New Roman" w:hAnsi="Times New Roman" w:cs="Times New Roman"/>
        </w:rPr>
        <w:tab/>
        <w:t>Ngày 15/8/2025, Uỷ ban Trung ương Mặt trận Tổ quốc Việt Nam có công văn số 357/MTTW-BTT gửi Bộ Tài chính có ý kiến đối với dự thảo Nghị định.</w:t>
      </w:r>
    </w:p>
    <w:p w:rsidR="001D366A" w:rsidRDefault="00E32ADB" w:rsidP="00D02108">
      <w:pPr>
        <w:jc w:val="both"/>
        <w:rPr>
          <w:rFonts w:ascii="Times New Roman" w:hAnsi="Times New Roman" w:cs="Times New Roman"/>
        </w:rPr>
      </w:pPr>
      <w:r>
        <w:rPr>
          <w:rFonts w:ascii="Times New Roman" w:hAnsi="Times New Roman" w:cs="Times New Roman"/>
        </w:rPr>
        <w:tab/>
        <w:t>Trên cơ sở ý kiến của các cơ quan, tổ chức, cá nhân, Bộ Tài chính đã tổng hợp đầy đủ các ý kiến góp ý và giải trình, tiếp thu ý kiến góp ý tại Bản tổng hợp, giải trình, tiếp thu ý kiến tham gia dự thảo như sau:</w:t>
      </w:r>
    </w:p>
    <w:p w:rsidR="00E32ADB" w:rsidRPr="00E867E4" w:rsidRDefault="00E32ADB" w:rsidP="00D02108">
      <w:pPr>
        <w:jc w:val="both"/>
        <w:rPr>
          <w:rFonts w:ascii="Times New Roman" w:hAnsi="Times New Roman" w:cs="Times New Roman"/>
          <w:b/>
        </w:rPr>
      </w:pPr>
      <w:r>
        <w:rPr>
          <w:rFonts w:ascii="Times New Roman" w:hAnsi="Times New Roman" w:cs="Times New Roman"/>
        </w:rPr>
        <w:tab/>
      </w:r>
      <w:r w:rsidR="00203BC5" w:rsidRPr="00E867E4">
        <w:rPr>
          <w:rFonts w:ascii="Times New Roman" w:hAnsi="Times New Roman" w:cs="Times New Roman"/>
          <w:b/>
        </w:rPr>
        <w:t xml:space="preserve">I. Các ý kiến tiếp </w:t>
      </w:r>
      <w:proofErr w:type="gramStart"/>
      <w:r w:rsidR="00203BC5" w:rsidRPr="00E867E4">
        <w:rPr>
          <w:rFonts w:ascii="Times New Roman" w:hAnsi="Times New Roman" w:cs="Times New Roman"/>
          <w:b/>
        </w:rPr>
        <w:t>thu</w:t>
      </w:r>
      <w:proofErr w:type="gramEnd"/>
    </w:p>
    <w:p w:rsidR="00783C0D" w:rsidRDefault="00203BC5" w:rsidP="00446E68">
      <w:pPr>
        <w:jc w:val="both"/>
        <w:rPr>
          <w:rFonts w:ascii="Times New Roman" w:hAnsi="Times New Roman" w:cs="Times New Roman"/>
        </w:rPr>
      </w:pPr>
      <w:r>
        <w:rPr>
          <w:rFonts w:ascii="Times New Roman" w:hAnsi="Times New Roman" w:cs="Times New Roman"/>
        </w:rPr>
        <w:tab/>
      </w:r>
      <w:r w:rsidR="00C97FDF">
        <w:rPr>
          <w:rFonts w:ascii="Times New Roman" w:hAnsi="Times New Roman" w:cs="Times New Roman"/>
        </w:rPr>
        <w:t>1. Về</w:t>
      </w:r>
      <w:r w:rsidR="00446E68">
        <w:rPr>
          <w:rFonts w:ascii="Times New Roman" w:hAnsi="Times New Roman" w:cs="Times New Roman"/>
        </w:rPr>
        <w:t xml:space="preserve"> tên gọi, phạm </w:t>
      </w:r>
      <w:proofErr w:type="gramStart"/>
      <w:r w:rsidR="00446E68">
        <w:rPr>
          <w:rFonts w:ascii="Times New Roman" w:hAnsi="Times New Roman" w:cs="Times New Roman"/>
        </w:rPr>
        <w:t>vi</w:t>
      </w:r>
      <w:proofErr w:type="gramEnd"/>
      <w:r w:rsidR="00446E68">
        <w:rPr>
          <w:rFonts w:ascii="Times New Roman" w:hAnsi="Times New Roman" w:cs="Times New Roman"/>
        </w:rPr>
        <w:t xml:space="preserve"> điều chỉnh, đối tượng: Đã tiếp thu ý kiến của Bộ Tư pháp.</w:t>
      </w:r>
      <w:r w:rsidR="00783C0D">
        <w:rPr>
          <w:rFonts w:ascii="Times New Roman" w:hAnsi="Times New Roman" w:cs="Times New Roman"/>
        </w:rPr>
        <w:t xml:space="preserve"> </w:t>
      </w:r>
    </w:p>
    <w:p w:rsidR="00783C0D" w:rsidRDefault="00783C0D" w:rsidP="00D02108">
      <w:pPr>
        <w:jc w:val="both"/>
        <w:rPr>
          <w:rFonts w:ascii="Times New Roman" w:hAnsi="Times New Roman" w:cs="Times New Roman"/>
        </w:rPr>
      </w:pPr>
      <w:r>
        <w:rPr>
          <w:rFonts w:ascii="Times New Roman" w:hAnsi="Times New Roman" w:cs="Times New Roman"/>
        </w:rPr>
        <w:tab/>
        <w:t>2. Về bổ sung quy định về chậm đóng, không đóng KPCĐ</w:t>
      </w:r>
      <w:r w:rsidR="007E77FF">
        <w:rPr>
          <w:rFonts w:ascii="Times New Roman" w:hAnsi="Times New Roman" w:cs="Times New Roman"/>
        </w:rPr>
        <w:t>, đóng KPCĐ không đúng mức hoặc không đủ số người thuộc đối tượng phải đóng</w:t>
      </w:r>
    </w:p>
    <w:p w:rsidR="00783C0D" w:rsidRDefault="00783C0D" w:rsidP="00D02108">
      <w:pPr>
        <w:jc w:val="both"/>
        <w:rPr>
          <w:rFonts w:ascii="Times New Roman" w:hAnsi="Times New Roman" w:cs="Times New Roman"/>
        </w:rPr>
      </w:pPr>
      <w:r>
        <w:rPr>
          <w:rFonts w:ascii="Times New Roman" w:hAnsi="Times New Roman" w:cs="Times New Roman"/>
        </w:rPr>
        <w:tab/>
        <w:t>Tiếp thu ý kiến của</w:t>
      </w:r>
      <w:r w:rsidR="007E77FF">
        <w:rPr>
          <w:rFonts w:ascii="Times New Roman" w:hAnsi="Times New Roman" w:cs="Times New Roman"/>
        </w:rPr>
        <w:t xml:space="preserve"> Bộ Tư pháp,</w:t>
      </w:r>
      <w:r w:rsidR="005858D1">
        <w:rPr>
          <w:rFonts w:ascii="Times New Roman" w:hAnsi="Times New Roman" w:cs="Times New Roman"/>
        </w:rPr>
        <w:t xml:space="preserve"> Uỷ ban Trung ương MTTQ</w:t>
      </w:r>
      <w:r>
        <w:rPr>
          <w:rFonts w:ascii="Times New Roman" w:hAnsi="Times New Roman" w:cs="Times New Roman"/>
        </w:rPr>
        <w:t xml:space="preserve"> </w:t>
      </w:r>
      <w:r w:rsidR="007E77FF">
        <w:rPr>
          <w:rFonts w:ascii="Times New Roman" w:hAnsi="Times New Roman" w:cs="Times New Roman"/>
        </w:rPr>
        <w:t>Việt Nam, Tổng LĐLĐ Việt Nam, căn cứ khoản 2, Điều 29 Luật Công đoàn, Bộ Tài chính đã bổ sung tại dự thảo Nghị định quy định về chậm đóng, không đóng KPCĐ, đóng KPCĐ không đúng mức hoặc không đủ số người thuộc đối tượng phải đóng (các hành vi bị nghiêm cấm quy định tại khoản 5 Điều 10 Luật Công đoàn).</w:t>
      </w:r>
    </w:p>
    <w:p w:rsidR="007E77FF" w:rsidRDefault="007E77FF" w:rsidP="00D02108">
      <w:pPr>
        <w:jc w:val="both"/>
        <w:rPr>
          <w:rFonts w:ascii="Times New Roman" w:hAnsi="Times New Roman" w:cs="Times New Roman"/>
        </w:rPr>
      </w:pPr>
      <w:r>
        <w:rPr>
          <w:rFonts w:ascii="Times New Roman" w:hAnsi="Times New Roman" w:cs="Times New Roman"/>
        </w:rPr>
        <w:tab/>
        <w:t>3. Về rà soát, phân tích, đánh giá việc sửa đổi, bổ sung các nội dung ngân sách nhà nước (NSNN) hỗ trợ</w:t>
      </w:r>
    </w:p>
    <w:p w:rsidR="00F8492F" w:rsidRDefault="007E77FF" w:rsidP="00D02108">
      <w:pPr>
        <w:jc w:val="both"/>
        <w:rPr>
          <w:rFonts w:ascii="Times New Roman" w:hAnsi="Times New Roman" w:cs="Times New Roman"/>
        </w:rPr>
      </w:pPr>
      <w:r>
        <w:rPr>
          <w:rFonts w:ascii="Times New Roman" w:hAnsi="Times New Roman" w:cs="Times New Roman"/>
        </w:rPr>
        <w:lastRenderedPageBreak/>
        <w:tab/>
        <w:t>Tiếp thu ý kiến của Bộ Nội vụ về việc rà soát, phân tích, đánh giá việc sửa đổi, bổ sung các nội dung NSNN hỗ trợ (i) Kinh phí tổ chức đoàn ra, đoàn vào; (ii) Kinh phí thực hiện các chương trình, đề án, dự án; (iii) Kinh phí thực hiện các nhiệm vụ do Đảng, Nhà nước giao; đồng thời bỏ quy định cấp hỗ trợ kinh phí thực hiện các chương trình mục tiêu quốc gia, tránh việc mở rộng phạm vi NSNN cấp hỗ trợ (đối với nội dung đào tạo, bồi dưỡng), Bộ Tài chính đã phối hợp với Tổng LĐLĐ Việt Nam rà soát theo hướng cơ bản kế thừa các nội dung NSNN hỗ trợ tại Nghị định số 191/2013/NĐ-CP</w:t>
      </w:r>
      <w:r w:rsidR="00F8492F">
        <w:rPr>
          <w:rFonts w:ascii="Times New Roman" w:hAnsi="Times New Roman" w:cs="Times New Roman"/>
        </w:rPr>
        <w:t>, quy định cụ thể đối tượng được NSNN hỗ trợ đào tạo, bồi dưỡng là “công chức, viên chức” đối với các Ban tham mưu, giúp việc, đơn vị thuộc Tổng LĐLĐ Việt Nam, LĐLĐ cấp tỉnh.</w:t>
      </w:r>
    </w:p>
    <w:p w:rsidR="00376222" w:rsidRDefault="00D456B2" w:rsidP="00D02108">
      <w:pPr>
        <w:jc w:val="both"/>
        <w:rPr>
          <w:rFonts w:ascii="Times New Roman" w:hAnsi="Times New Roman" w:cs="Times New Roman"/>
        </w:rPr>
      </w:pPr>
      <w:r>
        <w:rPr>
          <w:rFonts w:ascii="Times New Roman" w:hAnsi="Times New Roman" w:cs="Times New Roman"/>
        </w:rPr>
        <w:tab/>
        <w:t xml:space="preserve">4. Về </w:t>
      </w:r>
      <w:r w:rsidR="00E453F5">
        <w:rPr>
          <w:rFonts w:ascii="Times New Roman" w:hAnsi="Times New Roman" w:cs="Times New Roman"/>
        </w:rPr>
        <w:t>rà soát các nội dung</w:t>
      </w:r>
      <w:r w:rsidR="00376222">
        <w:rPr>
          <w:rFonts w:ascii="Times New Roman" w:hAnsi="Times New Roman" w:cs="Times New Roman"/>
        </w:rPr>
        <w:t xml:space="preserve"> liên quan đến quy định </w:t>
      </w:r>
      <w:r w:rsidR="004E4B84">
        <w:rPr>
          <w:rFonts w:ascii="Times New Roman" w:hAnsi="Times New Roman" w:cs="Times New Roman"/>
        </w:rPr>
        <w:t>xem xét miễn, giảm, tạm dừng đóng KPCĐ đối với doanh nghiệp, hợp tác xã, liên hiệp hợp tác xã (sau đây viết tắt là doanh nghiệp)</w:t>
      </w:r>
    </w:p>
    <w:p w:rsidR="004E4B84" w:rsidRDefault="00376222" w:rsidP="00D02108">
      <w:pPr>
        <w:jc w:val="both"/>
        <w:rPr>
          <w:rFonts w:ascii="Times New Roman" w:hAnsi="Times New Roman" w:cs="Times New Roman"/>
        </w:rPr>
      </w:pPr>
      <w:r>
        <w:rPr>
          <w:rFonts w:ascii="Times New Roman" w:hAnsi="Times New Roman" w:cs="Times New Roman"/>
        </w:rPr>
        <w:tab/>
        <w:t xml:space="preserve">- Tiếp thu ý kiến của Bộ Tư pháp </w:t>
      </w:r>
      <w:r w:rsidR="001E1586">
        <w:rPr>
          <w:rFonts w:ascii="Times New Roman" w:hAnsi="Times New Roman" w:cs="Times New Roman"/>
        </w:rPr>
        <w:t>về quy định mức giảm đóng KPCĐ, Bộ Tài chính phối hợp với Tổng LĐLĐ Việt Nam bổ sung tại dự thảo</w:t>
      </w:r>
      <w:r w:rsidR="004E4B84">
        <w:rPr>
          <w:rFonts w:ascii="Times New Roman" w:hAnsi="Times New Roman" w:cs="Times New Roman"/>
        </w:rPr>
        <w:t xml:space="preserve"> Nghị định</w:t>
      </w:r>
      <w:r w:rsidR="001E1586">
        <w:rPr>
          <w:rFonts w:ascii="Times New Roman" w:hAnsi="Times New Roman" w:cs="Times New Roman"/>
        </w:rPr>
        <w:t xml:space="preserve"> quy định mức giảm tối đa 20% mức đóng KPCĐ (tương tự mức giảm thuế giá trị gia </w:t>
      </w:r>
      <w:r w:rsidR="004E4B84">
        <w:rPr>
          <w:rFonts w:ascii="Times New Roman" w:hAnsi="Times New Roman" w:cs="Times New Roman"/>
        </w:rPr>
        <w:t>tăng thực hiện Nghị quyết số 142</w:t>
      </w:r>
      <w:r w:rsidR="001E1586">
        <w:rPr>
          <w:rFonts w:ascii="Times New Roman" w:hAnsi="Times New Roman" w:cs="Times New Roman"/>
        </w:rPr>
        <w:t>/2024/Q</w:t>
      </w:r>
      <w:r w:rsidR="004E4B84">
        <w:rPr>
          <w:rFonts w:ascii="Times New Roman" w:hAnsi="Times New Roman" w:cs="Times New Roman"/>
        </w:rPr>
        <w:t>H15 ngày 29/6/2024 của Quốc hội).</w:t>
      </w:r>
    </w:p>
    <w:p w:rsidR="007E77FF" w:rsidRDefault="004E4B84" w:rsidP="00D02108">
      <w:pPr>
        <w:jc w:val="both"/>
        <w:rPr>
          <w:rFonts w:ascii="Times New Roman" w:hAnsi="Times New Roman" w:cs="Times New Roman"/>
        </w:rPr>
      </w:pPr>
      <w:r>
        <w:rPr>
          <w:rFonts w:ascii="Times New Roman" w:hAnsi="Times New Roman" w:cs="Times New Roman"/>
        </w:rPr>
        <w:tab/>
        <w:t>- Tiếp thu ý kiến của Bộ Nội vụ về việc phân cấp thẩm quyền, bổ sung quy trình, thủ tục cụ thể miễn, giảm, tạm dừng đóng KPCĐ, Bộ Tài chính đã phối hợp với Tổng LĐLĐ Việt Nam bổ sung tại dự thảo Nghị định quy định thẩm quyền của Tổng LĐLĐ Việt Nam hoặc LĐLĐ cấp tỉnh xem xét, quyết định việc miễn, giảm, tạm dừng đóng KPCĐ theo phân cấp do Tổng LĐLĐ Việt Nam quy định; bổ sung quy trình, thủ tục tại dự thảo Nghị định tương tự như quy định về tạm dừng đóng BHXH.</w:t>
      </w:r>
    </w:p>
    <w:p w:rsidR="004E4B84" w:rsidRDefault="004E4B84" w:rsidP="00D02108">
      <w:pPr>
        <w:jc w:val="both"/>
        <w:rPr>
          <w:rFonts w:ascii="Times New Roman" w:hAnsi="Times New Roman" w:cs="Times New Roman"/>
        </w:rPr>
      </w:pPr>
      <w:r>
        <w:rPr>
          <w:rFonts w:ascii="Times New Roman" w:hAnsi="Times New Roman" w:cs="Times New Roman"/>
        </w:rPr>
        <w:tab/>
      </w:r>
      <w:r w:rsidR="00E453F5">
        <w:rPr>
          <w:rFonts w:ascii="Times New Roman" w:hAnsi="Times New Roman" w:cs="Times New Roman"/>
        </w:rPr>
        <w:t>- Tiếp thu ý kiến của Bộ Nội vụ, Bộ Tư pháp</w:t>
      </w:r>
      <w:r w:rsidR="00E867E4">
        <w:rPr>
          <w:rFonts w:ascii="Times New Roman" w:hAnsi="Times New Roman" w:cs="Times New Roman"/>
        </w:rPr>
        <w:t>, LĐLĐ Thành phố Hà Nội</w:t>
      </w:r>
      <w:r w:rsidR="00E453F5">
        <w:rPr>
          <w:rFonts w:ascii="Times New Roman" w:hAnsi="Times New Roman" w:cs="Times New Roman"/>
        </w:rPr>
        <w:t xml:space="preserve"> về rà soát điều kiện được giảm, tạm dừng đóng KPCĐ: Bộ Tài chính đã phối hợp với Tổng LĐLĐ Việt Nam quy định trường hợp và điều kiện tạm dừng đóng KPCĐ tương tự như trường hợp và điều kiện tạm dừng đóng BHXH; trên cơ sở đó rà soát điều kiện được giảm mức đóng KPCĐ theo hướng doanh nghiệp thuộc trường hợp tạm dừng đóng KPCĐ mới được xem xét giảm mức đóng KPCĐ.</w:t>
      </w:r>
    </w:p>
    <w:p w:rsidR="00E453F5" w:rsidRDefault="00E453F5" w:rsidP="00D02108">
      <w:pPr>
        <w:jc w:val="both"/>
        <w:rPr>
          <w:rFonts w:ascii="Times New Roman" w:hAnsi="Times New Roman" w:cs="Times New Roman"/>
        </w:rPr>
      </w:pPr>
      <w:r>
        <w:rPr>
          <w:rFonts w:ascii="Times New Roman" w:hAnsi="Times New Roman" w:cs="Times New Roman"/>
        </w:rPr>
        <w:tab/>
        <w:t xml:space="preserve">5. Về rà soát các nội dung liên quan đến tổ chức của người </w:t>
      </w:r>
      <w:proofErr w:type="gramStart"/>
      <w:r>
        <w:rPr>
          <w:rFonts w:ascii="Times New Roman" w:hAnsi="Times New Roman" w:cs="Times New Roman"/>
        </w:rPr>
        <w:t>lao</w:t>
      </w:r>
      <w:proofErr w:type="gramEnd"/>
      <w:r>
        <w:rPr>
          <w:rFonts w:ascii="Times New Roman" w:hAnsi="Times New Roman" w:cs="Times New Roman"/>
        </w:rPr>
        <w:t xml:space="preserve"> động tại doanh nghiệp</w:t>
      </w:r>
    </w:p>
    <w:p w:rsidR="00E453F5" w:rsidRDefault="00E453F5" w:rsidP="00D02108">
      <w:pPr>
        <w:jc w:val="both"/>
        <w:rPr>
          <w:rFonts w:ascii="Times New Roman" w:hAnsi="Times New Roman" w:cs="Times New Roman"/>
        </w:rPr>
      </w:pPr>
      <w:r>
        <w:rPr>
          <w:rFonts w:ascii="Times New Roman" w:hAnsi="Times New Roman" w:cs="Times New Roman"/>
        </w:rPr>
        <w:tab/>
        <w:t xml:space="preserve">Tiếp </w:t>
      </w:r>
      <w:proofErr w:type="gramStart"/>
      <w:r>
        <w:rPr>
          <w:rFonts w:ascii="Times New Roman" w:hAnsi="Times New Roman" w:cs="Times New Roman"/>
        </w:rPr>
        <w:t>thu</w:t>
      </w:r>
      <w:proofErr w:type="gramEnd"/>
      <w:r>
        <w:rPr>
          <w:rFonts w:ascii="Times New Roman" w:hAnsi="Times New Roman" w:cs="Times New Roman"/>
        </w:rPr>
        <w:t xml:space="preserve"> ý kiến của Bộ Nội vụ, Bộ Tài chính sửa đổi quy định tại dự thảo Nghị định theo hướng tổ chức của người lao động tại doanh nghiệp được cấp đăng ký theo quy định tại Điều 172 của Bộ luật lao động thì được phân phối KPCĐ kể từ ngày Nghị định có hiệu lực.</w:t>
      </w:r>
    </w:p>
    <w:p w:rsidR="003E3F10" w:rsidRDefault="00E453F5" w:rsidP="00D02108">
      <w:pPr>
        <w:jc w:val="both"/>
        <w:rPr>
          <w:rFonts w:ascii="Times New Roman" w:hAnsi="Times New Roman" w:cs="Times New Roman"/>
        </w:rPr>
      </w:pPr>
      <w:r>
        <w:rPr>
          <w:rFonts w:ascii="Times New Roman" w:hAnsi="Times New Roman" w:cs="Times New Roman"/>
        </w:rPr>
        <w:tab/>
      </w:r>
      <w:r w:rsidR="003E3F10">
        <w:rPr>
          <w:rFonts w:ascii="Times New Roman" w:hAnsi="Times New Roman" w:cs="Times New Roman"/>
        </w:rPr>
        <w:t xml:space="preserve">6. </w:t>
      </w:r>
      <w:r w:rsidR="00F46CBB">
        <w:rPr>
          <w:rFonts w:ascii="Times New Roman" w:hAnsi="Times New Roman" w:cs="Times New Roman"/>
        </w:rPr>
        <w:t>Về việc quy định một số nộ</w:t>
      </w:r>
      <w:r w:rsidR="009D4A86">
        <w:rPr>
          <w:rFonts w:ascii="Times New Roman" w:hAnsi="Times New Roman" w:cs="Times New Roman"/>
        </w:rPr>
        <w:t>i dung chi TCCĐ</w:t>
      </w:r>
      <w:r w:rsidR="00F46CBB">
        <w:rPr>
          <w:rFonts w:ascii="Times New Roman" w:hAnsi="Times New Roman" w:cs="Times New Roman"/>
        </w:rPr>
        <w:t xml:space="preserve"> tại dự thảo Nghị định </w:t>
      </w:r>
      <w:proofErr w:type="gramStart"/>
      <w:r w:rsidR="00F46CBB">
        <w:rPr>
          <w:rFonts w:ascii="Times New Roman" w:hAnsi="Times New Roman" w:cs="Times New Roman"/>
        </w:rPr>
        <w:t>theo</w:t>
      </w:r>
      <w:proofErr w:type="gramEnd"/>
      <w:r w:rsidR="00F46CBB">
        <w:rPr>
          <w:rFonts w:ascii="Times New Roman" w:hAnsi="Times New Roman" w:cs="Times New Roman"/>
        </w:rPr>
        <w:t xml:space="preserve"> khoản 5 Điều 31 Luật Công đoàn </w:t>
      </w:r>
    </w:p>
    <w:p w:rsidR="00F46CBB" w:rsidRDefault="00F46CBB" w:rsidP="00D02108">
      <w:pPr>
        <w:jc w:val="both"/>
        <w:rPr>
          <w:rFonts w:ascii="Times New Roman" w:hAnsi="Times New Roman" w:cs="Times New Roman"/>
        </w:rPr>
      </w:pPr>
      <w:r>
        <w:rPr>
          <w:rFonts w:ascii="Times New Roman" w:hAnsi="Times New Roman" w:cs="Times New Roman"/>
        </w:rPr>
        <w:tab/>
        <w:t xml:space="preserve">Tiếp thu ý kiến của Uỷ ban Trung ương MTTQ Việt Nam, Tổng LĐLĐ Việt Nam, Bộ Nội vụ cũng như ý kiến của LĐLĐ tỉnh Quảng Trị về bổ sung nguyên tắc thống nhất, nguyên tắc không thống nhất giữa Chính phủ với Tổng LĐLĐ Việt Nam cũng như căn cứ quyền và trách nhiệm của Tổng LĐLĐ Việt Nam trong quản lý, sử dụng TCCĐ và bảo vệ người lao động, Bộ Tài chính đã rà soát, bổ sung một số nội dung chi cụ thể của TCCĐ tại dự thảo Nghị định (i) chi xây dựng văn bản về quản lý, sử dụng TCCĐ do Tổng LĐLĐ Việt Nam ban </w:t>
      </w:r>
      <w:r>
        <w:rPr>
          <w:rFonts w:ascii="Times New Roman" w:hAnsi="Times New Roman" w:cs="Times New Roman"/>
        </w:rPr>
        <w:lastRenderedPageBreak/>
        <w:t>hành, mức chi theo khả năng cân đối của TCCĐ nhưng tối đa không quá mức chi xây dựng Thông tư, (ii) Chi hỗ trợ phát triển đoàn viên, phối hợp với các cơ quan quản lý có chức năng thanh tra, kiểm tra, giám sát việc đóng KPCĐ và đôn đốc thu hồi KPCĐ.</w:t>
      </w:r>
    </w:p>
    <w:p w:rsidR="00F46CBB" w:rsidRDefault="00F46CBB" w:rsidP="00D02108">
      <w:pPr>
        <w:jc w:val="both"/>
        <w:rPr>
          <w:rFonts w:ascii="Times New Roman" w:hAnsi="Times New Roman" w:cs="Times New Roman"/>
        </w:rPr>
      </w:pPr>
      <w:r>
        <w:rPr>
          <w:rFonts w:ascii="Times New Roman" w:hAnsi="Times New Roman" w:cs="Times New Roman"/>
        </w:rPr>
        <w:tab/>
        <w:t xml:space="preserve">Bổ sung quy định trách nhiệm Bộ Tài chính chủ trì, trình Chính phủ có ý kiến với Tổng LĐLĐ Việt Nam </w:t>
      </w:r>
      <w:r w:rsidR="00DD43B9">
        <w:rPr>
          <w:rFonts w:ascii="Times New Roman" w:hAnsi="Times New Roman" w:cs="Times New Roman"/>
        </w:rPr>
        <w:t>về việc ban hành tiêu chuẩn, định mức, chế độ chi tiêu của tổ chức Công đoàn Việt Nam khi Tổng LĐLĐ Việt Nam đề nghị Chính phủ có ý kiến theo khoản 5 Điều 31 Luật Công đoàn.</w:t>
      </w:r>
    </w:p>
    <w:p w:rsidR="00E453F5" w:rsidRDefault="00DD43B9" w:rsidP="003E3F10">
      <w:pPr>
        <w:ind w:firstLine="720"/>
        <w:jc w:val="both"/>
        <w:rPr>
          <w:rFonts w:ascii="Times New Roman" w:hAnsi="Times New Roman" w:cs="Times New Roman"/>
        </w:rPr>
      </w:pPr>
      <w:r>
        <w:rPr>
          <w:rFonts w:ascii="Times New Roman" w:hAnsi="Times New Roman" w:cs="Times New Roman"/>
        </w:rPr>
        <w:t>7</w:t>
      </w:r>
      <w:r w:rsidR="00E453F5">
        <w:rPr>
          <w:rFonts w:ascii="Times New Roman" w:hAnsi="Times New Roman" w:cs="Times New Roman"/>
        </w:rPr>
        <w:t xml:space="preserve">. </w:t>
      </w:r>
      <w:r w:rsidR="003E3F10">
        <w:rPr>
          <w:rFonts w:ascii="Times New Roman" w:hAnsi="Times New Roman" w:cs="Times New Roman"/>
        </w:rPr>
        <w:t>Về</w:t>
      </w:r>
      <w:r w:rsidR="00E867E4">
        <w:rPr>
          <w:rFonts w:ascii="Times New Roman" w:hAnsi="Times New Roman" w:cs="Times New Roman"/>
        </w:rPr>
        <w:t xml:space="preserve"> rà soát, sửa đổi, chỉnh sửa về từ ngữ </w:t>
      </w:r>
    </w:p>
    <w:p w:rsidR="00E867E4" w:rsidRDefault="00E867E4" w:rsidP="00D02108">
      <w:pPr>
        <w:jc w:val="both"/>
        <w:rPr>
          <w:rFonts w:ascii="Times New Roman" w:hAnsi="Times New Roman" w:cs="Times New Roman"/>
        </w:rPr>
      </w:pPr>
      <w:r>
        <w:rPr>
          <w:rFonts w:ascii="Times New Roman" w:hAnsi="Times New Roman" w:cs="Times New Roman"/>
        </w:rPr>
        <w:tab/>
        <w:t xml:space="preserve">Tiếp thu ý kiến của Bộ Nội vụ, Uỷ ban TW MTTQ Việt Nam, Tổng LĐLĐ Việt Nam, LĐLĐ tỉnh Nghệ An, UBND tỉnh Thanh Hóa và LĐLĐ tỉnh Thanh Hóa, </w:t>
      </w:r>
      <w:r w:rsidR="00DF0FE0">
        <w:rPr>
          <w:rFonts w:ascii="Times New Roman" w:hAnsi="Times New Roman" w:cs="Times New Roman"/>
        </w:rPr>
        <w:t xml:space="preserve">Sở Tài chính thành phố Hải Phòng, </w:t>
      </w:r>
      <w:r w:rsidR="00A60CAA">
        <w:rPr>
          <w:rFonts w:ascii="Times New Roman" w:hAnsi="Times New Roman" w:cs="Times New Roman"/>
        </w:rPr>
        <w:t xml:space="preserve">LĐLĐ thành phố Cần Thơ, </w:t>
      </w:r>
      <w:r>
        <w:rPr>
          <w:rFonts w:ascii="Times New Roman" w:hAnsi="Times New Roman" w:cs="Times New Roman"/>
        </w:rPr>
        <w:t>Bộ Tài chính đã hoàn thiện tại dự thảo Nghị định.</w:t>
      </w:r>
    </w:p>
    <w:p w:rsidR="00E867E4" w:rsidRPr="007755ED" w:rsidRDefault="00E867E4" w:rsidP="00D02108">
      <w:pPr>
        <w:jc w:val="both"/>
        <w:rPr>
          <w:rFonts w:ascii="Times New Roman" w:hAnsi="Times New Roman" w:cs="Times New Roman"/>
          <w:b/>
        </w:rPr>
      </w:pPr>
      <w:r>
        <w:rPr>
          <w:rFonts w:ascii="Times New Roman" w:hAnsi="Times New Roman" w:cs="Times New Roman"/>
        </w:rPr>
        <w:tab/>
      </w:r>
      <w:r w:rsidR="00446E68">
        <w:rPr>
          <w:rFonts w:ascii="Times New Roman" w:hAnsi="Times New Roman" w:cs="Times New Roman"/>
          <w:b/>
        </w:rPr>
        <w:t>II. Các ý kiến báo cáo, giải trình bổ sung</w:t>
      </w:r>
    </w:p>
    <w:p w:rsidR="00E867E4" w:rsidRPr="00E867E4" w:rsidRDefault="00E867E4" w:rsidP="00E867E4">
      <w:pPr>
        <w:pStyle w:val="ListParagraph"/>
        <w:numPr>
          <w:ilvl w:val="0"/>
          <w:numId w:val="25"/>
        </w:numPr>
        <w:jc w:val="both"/>
        <w:rPr>
          <w:rFonts w:ascii="Times New Roman" w:hAnsi="Times New Roman" w:cs="Times New Roman"/>
        </w:rPr>
      </w:pPr>
      <w:r w:rsidRPr="00E867E4">
        <w:rPr>
          <w:rFonts w:ascii="Times New Roman" w:hAnsi="Times New Roman" w:cs="Times New Roman"/>
        </w:rPr>
        <w:t xml:space="preserve">Về </w:t>
      </w:r>
      <w:r w:rsidR="00014319">
        <w:rPr>
          <w:rFonts w:ascii="Times New Roman" w:hAnsi="Times New Roman" w:cs="Times New Roman"/>
        </w:rPr>
        <w:t xml:space="preserve">nội dung </w:t>
      </w:r>
      <w:r w:rsidRPr="00E867E4">
        <w:rPr>
          <w:rFonts w:ascii="Times New Roman" w:hAnsi="Times New Roman" w:cs="Times New Roman"/>
        </w:rPr>
        <w:t>quy định liên quan đến 2% KPCĐ</w:t>
      </w:r>
    </w:p>
    <w:p w:rsidR="00E867E4" w:rsidRDefault="00E867E4" w:rsidP="00E867E4">
      <w:pPr>
        <w:ind w:firstLine="720"/>
        <w:jc w:val="both"/>
        <w:rPr>
          <w:rFonts w:ascii="Times New Roman" w:hAnsi="Times New Roman" w:cs="Times New Roman"/>
        </w:rPr>
      </w:pPr>
      <w:r>
        <w:rPr>
          <w:rFonts w:ascii="Times New Roman" w:hAnsi="Times New Roman" w:cs="Times New Roman"/>
        </w:rPr>
        <w:t xml:space="preserve">- </w:t>
      </w:r>
      <w:r w:rsidR="009477E3">
        <w:rPr>
          <w:rFonts w:ascii="Times New Roman" w:hAnsi="Times New Roman" w:cs="Times New Roman"/>
        </w:rPr>
        <w:t xml:space="preserve">Uỷ ban nhân dân Thành phố Hà Nội, </w:t>
      </w:r>
      <w:r>
        <w:rPr>
          <w:rFonts w:ascii="Times New Roman" w:hAnsi="Times New Roman" w:cs="Times New Roman"/>
        </w:rPr>
        <w:t>LĐLĐ Thành phố Hà Nội, Liên minh Hợp tác xã (HTX) Việt Nam đề nghị quy định rõ mức đóng 2% là phần nghĩa vụ của người sử dụng lao động, không được trích từ lương của người lao động, tránh nhầm lẫn mức đóng đoàn phí công đoàn 1%</w:t>
      </w:r>
      <w:r w:rsidR="00A949D5">
        <w:rPr>
          <w:rFonts w:ascii="Times New Roman" w:hAnsi="Times New Roman" w:cs="Times New Roman"/>
        </w:rPr>
        <w:t>.</w:t>
      </w:r>
    </w:p>
    <w:p w:rsidR="00014319" w:rsidRDefault="00A949D5" w:rsidP="00014319">
      <w:pPr>
        <w:ind w:firstLine="720"/>
        <w:jc w:val="both"/>
        <w:rPr>
          <w:rFonts w:ascii="Times New Roman" w:hAnsi="Times New Roman" w:cs="Times New Roman"/>
        </w:rPr>
      </w:pPr>
      <w:r>
        <w:rPr>
          <w:rFonts w:ascii="Times New Roman" w:hAnsi="Times New Roman" w:cs="Times New Roman"/>
        </w:rPr>
        <w:t xml:space="preserve">- </w:t>
      </w:r>
      <w:r w:rsidR="009477E3">
        <w:rPr>
          <w:rFonts w:ascii="Times New Roman" w:hAnsi="Times New Roman" w:cs="Times New Roman"/>
        </w:rPr>
        <w:t xml:space="preserve">Uỷ ban nhân dân Thành phố Hà Nội, </w:t>
      </w:r>
      <w:r>
        <w:rPr>
          <w:rFonts w:ascii="Times New Roman" w:hAnsi="Times New Roman" w:cs="Times New Roman"/>
        </w:rPr>
        <w:t>LĐLĐ Thành phố Hà Nội đề nghị bổ sung hướng dẫn cụ thể đối với doanh nghiệp trả lương khoán, trả lương theo sản phẩm hoặc có thời gian gián đoạn đóng BHXH</w:t>
      </w:r>
      <w:r w:rsidR="00014319">
        <w:rPr>
          <w:rFonts w:ascii="Times New Roman" w:hAnsi="Times New Roman" w:cs="Times New Roman"/>
        </w:rPr>
        <w:t>.</w:t>
      </w:r>
    </w:p>
    <w:p w:rsidR="00A949D5" w:rsidRDefault="00A949D5" w:rsidP="00A949D5">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 LĐLĐ tỉnh Quảng Trị đề nghị bổ sung cơ chế điều chỉnh linh hoạt mức đóng KPCĐ, tránh phải sửa Nghị định nếu có biến động lớn về tiền lương hoặc chính sách BHXH.</w:t>
      </w:r>
    </w:p>
    <w:p w:rsidR="001573C5" w:rsidRPr="007755ED" w:rsidRDefault="00E867E4" w:rsidP="00D02108">
      <w:pPr>
        <w:jc w:val="both"/>
        <w:rPr>
          <w:rFonts w:ascii="Times New Roman" w:hAnsi="Times New Roman" w:cs="Times New Roman"/>
          <w:i/>
        </w:rPr>
      </w:pPr>
      <w:r>
        <w:rPr>
          <w:rFonts w:ascii="Times New Roman" w:hAnsi="Times New Roman" w:cs="Times New Roman"/>
          <w:b/>
        </w:rPr>
        <w:tab/>
      </w:r>
      <w:r w:rsidRPr="007755ED">
        <w:rPr>
          <w:rFonts w:ascii="Times New Roman" w:hAnsi="Times New Roman" w:cs="Times New Roman"/>
          <w:i/>
        </w:rPr>
        <w:t>Bộ Tài chính báo cáo giải trình như sau:</w:t>
      </w:r>
    </w:p>
    <w:p w:rsidR="000C69CC" w:rsidRDefault="00E867E4" w:rsidP="000C69CC">
      <w:pPr>
        <w:shd w:val="clear" w:color="auto" w:fill="FFFFFF"/>
        <w:spacing w:before="120"/>
        <w:jc w:val="both"/>
        <w:rPr>
          <w:rFonts w:ascii="Times New Roman" w:hAnsi="Times New Roman" w:cs="Times New Roman"/>
          <w:color w:val="000000"/>
          <w:shd w:val="clear" w:color="auto" w:fill="FFFFFF"/>
        </w:rPr>
      </w:pPr>
      <w:r>
        <w:rPr>
          <w:rFonts w:ascii="Times New Roman" w:hAnsi="Times New Roman" w:cs="Times New Roman"/>
        </w:rPr>
        <w:tab/>
      </w:r>
      <w:r w:rsidR="00014319">
        <w:rPr>
          <w:rFonts w:ascii="Times New Roman" w:hAnsi="Times New Roman" w:cs="Times New Roman"/>
        </w:rPr>
        <w:t>-</w:t>
      </w:r>
      <w:r w:rsidR="00982C35">
        <w:rPr>
          <w:rFonts w:ascii="Times New Roman" w:hAnsi="Times New Roman" w:cs="Times New Roman"/>
        </w:rPr>
        <w:t xml:space="preserve"> </w:t>
      </w:r>
      <w:r w:rsidR="00D82BDD" w:rsidRPr="000C69CC">
        <w:rPr>
          <w:rFonts w:ascii="Times New Roman" w:hAnsi="Times New Roman" w:cs="Times New Roman"/>
        </w:rPr>
        <w:t xml:space="preserve">Tại điểm b khoản </w:t>
      </w:r>
      <w:r w:rsidR="000C69CC" w:rsidRPr="000C69CC">
        <w:rPr>
          <w:rFonts w:ascii="Times New Roman" w:hAnsi="Times New Roman" w:cs="Times New Roman"/>
        </w:rPr>
        <w:t>1 Điều 29 Luật Công đoàn quy định “</w:t>
      </w:r>
      <w:r w:rsidR="000C69CC" w:rsidRPr="00787430">
        <w:rPr>
          <w:rFonts w:ascii="Times New Roman" w:hAnsi="Times New Roman" w:cs="Times New Roman"/>
          <w:i/>
          <w:color w:val="000000"/>
          <w:shd w:val="clear" w:color="auto" w:fill="FFFFFF"/>
        </w:rPr>
        <w:t xml:space="preserve">b) KPCĐ </w:t>
      </w:r>
      <w:r w:rsidR="000C69CC" w:rsidRPr="00787430">
        <w:rPr>
          <w:rFonts w:ascii="Times New Roman" w:hAnsi="Times New Roman" w:cs="Times New Roman"/>
          <w:i/>
          <w:color w:val="000000"/>
        </w:rPr>
        <w:t>do cơ quan, tổ chức, đơn vị, doanh nghiệp, </w:t>
      </w:r>
      <w:r w:rsidR="00A949D5">
        <w:rPr>
          <w:rFonts w:ascii="Times New Roman" w:hAnsi="Times New Roman" w:cs="Times New Roman"/>
          <w:i/>
          <w:color w:val="000000"/>
          <w:lang w:val="it-IT"/>
        </w:rPr>
        <w:t>HTX</w:t>
      </w:r>
      <w:r w:rsidR="000C69CC" w:rsidRPr="00787430">
        <w:rPr>
          <w:rFonts w:ascii="Times New Roman" w:hAnsi="Times New Roman" w:cs="Times New Roman"/>
          <w:i/>
          <w:color w:val="000000"/>
          <w:lang w:val="it-IT"/>
        </w:rPr>
        <w:t xml:space="preserve">, liên hiệp </w:t>
      </w:r>
      <w:r w:rsidR="00A949D5">
        <w:rPr>
          <w:rFonts w:ascii="Times New Roman" w:hAnsi="Times New Roman" w:cs="Times New Roman"/>
          <w:i/>
          <w:color w:val="000000"/>
          <w:lang w:val="it-IT"/>
        </w:rPr>
        <w:t>HTX</w:t>
      </w:r>
      <w:r w:rsidR="000C69CC" w:rsidRPr="00787430">
        <w:rPr>
          <w:rFonts w:ascii="Times New Roman" w:hAnsi="Times New Roman" w:cs="Times New Roman"/>
          <w:i/>
          <w:color w:val="000000"/>
        </w:rPr>
        <w:t> đóng </w:t>
      </w:r>
      <w:r w:rsidR="000C69CC" w:rsidRPr="00787430">
        <w:rPr>
          <w:rFonts w:ascii="Times New Roman" w:hAnsi="Times New Roman" w:cs="Times New Roman"/>
          <w:i/>
          <w:color w:val="000000"/>
          <w:shd w:val="clear" w:color="auto" w:fill="FFFFFF"/>
        </w:rPr>
        <w:t>bằng 2% quỹ tiền lương làm căn cứ đóng BHXH bắt buộc cho người lao động</w:t>
      </w:r>
      <w:r w:rsidR="000C69CC">
        <w:rPr>
          <w:rFonts w:ascii="Times New Roman" w:hAnsi="Times New Roman" w:cs="Times New Roman"/>
          <w:color w:val="000000"/>
          <w:shd w:val="clear" w:color="auto" w:fill="FFFFFF"/>
        </w:rPr>
        <w:t>”.</w:t>
      </w:r>
    </w:p>
    <w:p w:rsidR="00982C35" w:rsidRDefault="00787430" w:rsidP="000C69CC">
      <w:pPr>
        <w:shd w:val="clear" w:color="auto" w:fill="FFFFFF"/>
        <w:spacing w:before="120"/>
        <w:jc w:val="both"/>
        <w:rPr>
          <w:rFonts w:ascii="Times New Roman" w:hAnsi="Times New Roman" w:cs="Times New Roman"/>
          <w:color w:val="000000"/>
        </w:rPr>
      </w:pPr>
      <w:r>
        <w:rPr>
          <w:rFonts w:ascii="Times New Roman" w:hAnsi="Times New Roman" w:cs="Times New Roman"/>
          <w:color w:val="000000"/>
        </w:rPr>
        <w:tab/>
        <w:t>Điểm a khoản 1 Điều 14 Luật Ban hành văn bản quy phạm pháp luật quy định Chính phủ ban hành nghị định để quy định chi tiết điều, khoản, điểm và các nội dung khác được giao trong luật, nghị quyết của Quốc hội, pháp lệnh, nghị quyết của Uỷ ban Thường vụ Quốc hội, lệnh, quyết định của Chủ tịch nước. Do đó, Bộ Tài chính không có cơ sở để bổ sung tại dự thảo Nghị định nội dung đề xuất</w:t>
      </w:r>
      <w:r w:rsidR="00A949D5">
        <w:rPr>
          <w:rFonts w:ascii="Times New Roman" w:hAnsi="Times New Roman" w:cs="Times New Roman"/>
          <w:color w:val="000000"/>
        </w:rPr>
        <w:t xml:space="preserve"> về quy định cụ thể mức đóng 2% là phần nghĩa vụ của người sử dụng lao động, điều chỉnh linh hoạt mức đóng KPCĐ, việc đóng KPCĐ theo lương khoán hoặc lương theo sản phẩm</w:t>
      </w:r>
      <w:r>
        <w:rPr>
          <w:rFonts w:ascii="Times New Roman" w:hAnsi="Times New Roman" w:cs="Times New Roman"/>
          <w:color w:val="000000"/>
        </w:rPr>
        <w:t xml:space="preserve"> của LĐLĐ Thành phố Hà Nội, Liên minh HTX Việt Nam.</w:t>
      </w:r>
      <w:r w:rsidR="00A949D5">
        <w:rPr>
          <w:rFonts w:ascii="Times New Roman" w:hAnsi="Times New Roman" w:cs="Times New Roman"/>
          <w:color w:val="000000"/>
        </w:rPr>
        <w:t xml:space="preserve"> </w:t>
      </w:r>
    </w:p>
    <w:p w:rsidR="00787430" w:rsidRDefault="00982C35" w:rsidP="00982C35">
      <w:pPr>
        <w:shd w:val="clear" w:color="auto" w:fill="FFFFFF"/>
        <w:spacing w:before="120"/>
        <w:ind w:firstLine="720"/>
        <w:jc w:val="both"/>
        <w:rPr>
          <w:rFonts w:ascii="Times New Roman" w:hAnsi="Times New Roman" w:cs="Times New Roman"/>
          <w:color w:val="000000"/>
        </w:rPr>
      </w:pPr>
      <w:proofErr w:type="gramStart"/>
      <w:r>
        <w:rPr>
          <w:rFonts w:ascii="Times New Roman" w:hAnsi="Times New Roman" w:cs="Times New Roman"/>
          <w:color w:val="000000"/>
        </w:rPr>
        <w:t xml:space="preserve">- </w:t>
      </w:r>
      <w:r w:rsidR="00A949D5">
        <w:rPr>
          <w:rFonts w:ascii="Times New Roman" w:hAnsi="Times New Roman" w:cs="Times New Roman"/>
          <w:color w:val="000000"/>
        </w:rPr>
        <w:t xml:space="preserve">Đối với vấn đề </w:t>
      </w:r>
      <w:r>
        <w:rPr>
          <w:rFonts w:ascii="Times New Roman" w:hAnsi="Times New Roman" w:cs="Times New Roman"/>
          <w:color w:val="000000"/>
        </w:rPr>
        <w:t>đóng KPCĐ trong thời gian gián đoạn đóng BHXH: Tại dự thảo Nghị định đã quy định trường hợp và điều kiện xem xét tạm dừng đóng KPCĐ tương tự như tạm dừng đóng BHXH nên khi doanh nghiệp được tạm dừng đóng BHXH cũng sẽ được xem xét tạm dừng đóng KPCĐ.</w:t>
      </w:r>
      <w:proofErr w:type="gramEnd"/>
    </w:p>
    <w:p w:rsidR="00982C35" w:rsidRDefault="00014319" w:rsidP="00982C35">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2. Về nội dung quy định liên quan đến miễn, giảm KPCĐ</w:t>
      </w:r>
    </w:p>
    <w:p w:rsidR="00014319" w:rsidRDefault="00583324" w:rsidP="00982C35">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lastRenderedPageBreak/>
        <w:t xml:space="preserve">- </w:t>
      </w:r>
      <w:r w:rsidR="009477E3">
        <w:rPr>
          <w:rFonts w:ascii="Times New Roman" w:hAnsi="Times New Roman" w:cs="Times New Roman"/>
          <w:color w:val="000000"/>
        </w:rPr>
        <w:t xml:space="preserve">Uỷ ban nhân dân thành phố Hà Nội, </w:t>
      </w:r>
      <w:r w:rsidR="00014319">
        <w:rPr>
          <w:rFonts w:ascii="Times New Roman" w:hAnsi="Times New Roman" w:cs="Times New Roman"/>
          <w:color w:val="000000"/>
        </w:rPr>
        <w:t xml:space="preserve">LĐLĐ Thành phố Hà Nội đề nghị </w:t>
      </w:r>
      <w:r w:rsidR="00056A30">
        <w:rPr>
          <w:rFonts w:ascii="Times New Roman" w:hAnsi="Times New Roman" w:cs="Times New Roman"/>
          <w:color w:val="000000"/>
        </w:rPr>
        <w:t xml:space="preserve">quy định tại Nghị định </w:t>
      </w:r>
      <w:r w:rsidR="00014319">
        <w:rPr>
          <w:rFonts w:ascii="Times New Roman" w:hAnsi="Times New Roman" w:cs="Times New Roman"/>
          <w:color w:val="000000"/>
        </w:rPr>
        <w:t>hướng dẫn cụ thể về người đại diện đề xuất miễn, giảm KPCĐ trong trường hợp doanh nghiệp không có công đoàn cơ sở.</w:t>
      </w:r>
    </w:p>
    <w:p w:rsidR="00583324" w:rsidRDefault="00014319" w:rsidP="00583324">
      <w:pPr>
        <w:shd w:val="clear" w:color="auto" w:fill="FFFFFF"/>
        <w:spacing w:before="120"/>
        <w:ind w:firstLine="720"/>
        <w:jc w:val="both"/>
        <w:rPr>
          <w:rFonts w:ascii="Times New Roman" w:hAnsi="Times New Roman" w:cs="Times New Roman"/>
          <w:i/>
          <w:color w:val="000000"/>
        </w:rPr>
      </w:pPr>
      <w:r w:rsidRPr="007755ED">
        <w:rPr>
          <w:rFonts w:ascii="Times New Roman" w:hAnsi="Times New Roman" w:cs="Times New Roman"/>
          <w:i/>
          <w:color w:val="000000"/>
        </w:rPr>
        <w:t xml:space="preserve">Bộ Tài chính báo cáo giải trình như sau: </w:t>
      </w:r>
    </w:p>
    <w:p w:rsidR="00014319" w:rsidRPr="00583324" w:rsidRDefault="00014319" w:rsidP="00583324">
      <w:pPr>
        <w:shd w:val="clear" w:color="auto" w:fill="FFFFFF"/>
        <w:spacing w:before="120"/>
        <w:ind w:firstLine="720"/>
        <w:jc w:val="both"/>
        <w:rPr>
          <w:rFonts w:ascii="Times New Roman" w:hAnsi="Times New Roman" w:cs="Times New Roman"/>
          <w:i/>
          <w:color w:val="000000"/>
        </w:rPr>
      </w:pPr>
      <w:r>
        <w:rPr>
          <w:rFonts w:ascii="Times New Roman" w:hAnsi="Times New Roman" w:cs="Times New Roman"/>
          <w:color w:val="000000"/>
        </w:rPr>
        <w:t>Dự thảo Nghị định quy định doanh nghiệp có văn bản gửi Tổng LĐLĐ Việt Nam hoặc LĐLĐ  cấp tỉnh đề xuất xem xét miễn, giảm KPCĐ nên việc hướng dẫn về người đại diện đề xuất miễn, giảm KPCĐ trong trường hợp doanh nghiệp không có công đoàn cơ sở là không cần thiết.</w:t>
      </w:r>
    </w:p>
    <w:p w:rsidR="00583324" w:rsidRDefault="00583324" w:rsidP="00982C35">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 xml:space="preserve">- Liên minh HTX Việt Nam đề nghị quy định rõ tại Nghị định doanh nghiệp số lượng thành viên, người </w:t>
      </w:r>
      <w:proofErr w:type="gramStart"/>
      <w:r>
        <w:rPr>
          <w:rFonts w:ascii="Times New Roman" w:hAnsi="Times New Roman" w:cs="Times New Roman"/>
          <w:color w:val="000000"/>
        </w:rPr>
        <w:t>lao</w:t>
      </w:r>
      <w:proofErr w:type="gramEnd"/>
      <w:r>
        <w:rPr>
          <w:rFonts w:ascii="Times New Roman" w:hAnsi="Times New Roman" w:cs="Times New Roman"/>
          <w:color w:val="000000"/>
        </w:rPr>
        <w:t xml:space="preserve"> động siêu nhỏ (dưới 10 người) thì được xem xét miễn đóng KPCĐ.</w:t>
      </w:r>
    </w:p>
    <w:p w:rsidR="00027A5C" w:rsidRDefault="00583324" w:rsidP="00027A5C">
      <w:pPr>
        <w:shd w:val="clear" w:color="auto" w:fill="FFFFFF"/>
        <w:spacing w:before="120"/>
        <w:ind w:firstLine="720"/>
        <w:jc w:val="both"/>
        <w:rPr>
          <w:rFonts w:ascii="Times New Roman" w:hAnsi="Times New Roman" w:cs="Times New Roman"/>
          <w:color w:val="000000"/>
        </w:rPr>
      </w:pPr>
      <w:r w:rsidRPr="00027A5C">
        <w:rPr>
          <w:rFonts w:ascii="Times New Roman" w:hAnsi="Times New Roman" w:cs="Times New Roman"/>
          <w:i/>
          <w:color w:val="000000"/>
        </w:rPr>
        <w:t>Bộ Tài chính báo cáo giải trình như sau</w:t>
      </w:r>
      <w:r>
        <w:rPr>
          <w:rFonts w:ascii="Times New Roman" w:hAnsi="Times New Roman" w:cs="Times New Roman"/>
          <w:color w:val="000000"/>
        </w:rPr>
        <w:t xml:space="preserve">: </w:t>
      </w:r>
    </w:p>
    <w:p w:rsidR="00583324" w:rsidRDefault="00027A5C" w:rsidP="00982C35">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 xml:space="preserve">Khoản 1 </w:t>
      </w:r>
      <w:r w:rsidR="00583324" w:rsidRPr="00583324">
        <w:rPr>
          <w:rFonts w:ascii="Times New Roman" w:hAnsi="Times New Roman" w:cs="Times New Roman"/>
          <w:color w:val="000000"/>
        </w:rPr>
        <w:t xml:space="preserve">Điều 30 Luật Công đoàn chỉ quy định: </w:t>
      </w:r>
      <w:r w:rsidR="00583324" w:rsidRPr="00583324">
        <w:rPr>
          <w:rFonts w:ascii="Times New Roman" w:hAnsi="Times New Roman" w:cs="Times New Roman"/>
          <w:color w:val="000000"/>
          <w:shd w:val="clear" w:color="auto" w:fill="FFFFFF"/>
        </w:rPr>
        <w:t xml:space="preserve">Doanh nghiệp, hợp tác xã, liên hiệp hợp tác xã thực hiện giải thể, phá sản </w:t>
      </w:r>
      <w:proofErr w:type="gramStart"/>
      <w:r w:rsidR="00583324" w:rsidRPr="00583324">
        <w:rPr>
          <w:rFonts w:ascii="Times New Roman" w:hAnsi="Times New Roman" w:cs="Times New Roman"/>
          <w:color w:val="000000"/>
          <w:shd w:val="clear" w:color="auto" w:fill="FFFFFF"/>
        </w:rPr>
        <w:t>theo</w:t>
      </w:r>
      <w:proofErr w:type="gramEnd"/>
      <w:r w:rsidR="00583324" w:rsidRPr="00583324">
        <w:rPr>
          <w:rFonts w:ascii="Times New Roman" w:hAnsi="Times New Roman" w:cs="Times New Roman"/>
          <w:color w:val="000000"/>
          <w:shd w:val="clear" w:color="auto" w:fill="FFFFFF"/>
        </w:rPr>
        <w:t xml:space="preserve"> quy định của pháp luật thì được xem xét miễn số tiền chưa đóng </w:t>
      </w:r>
      <w:r w:rsidR="00583324">
        <w:rPr>
          <w:rFonts w:ascii="Times New Roman" w:hAnsi="Times New Roman" w:cs="Times New Roman"/>
          <w:color w:val="000000"/>
          <w:shd w:val="clear" w:color="auto" w:fill="FFFFFF"/>
        </w:rPr>
        <w:t>KPCĐ</w:t>
      </w:r>
      <w:r w:rsidR="00583324" w:rsidRPr="00583324">
        <w:rPr>
          <w:rFonts w:ascii="Times New Roman" w:hAnsi="Times New Roman" w:cs="Times New Roman"/>
          <w:color w:val="000000"/>
          <w:shd w:val="clear" w:color="auto" w:fill="FFFFFF"/>
        </w:rPr>
        <w:t>.</w:t>
      </w:r>
      <w:r>
        <w:rPr>
          <w:rFonts w:ascii="Times New Roman" w:hAnsi="Times New Roman" w:cs="Times New Roman"/>
          <w:color w:val="000000"/>
          <w:shd w:val="clear" w:color="auto" w:fill="FFFFFF"/>
        </w:rPr>
        <w:t xml:space="preserve"> </w:t>
      </w:r>
      <w:r w:rsidRPr="00027A5C">
        <w:rPr>
          <w:rFonts w:ascii="Times New Roman" w:hAnsi="Times New Roman" w:cs="Times New Roman"/>
          <w:color w:val="000000"/>
          <w:shd w:val="clear" w:color="auto" w:fill="FFFFFF"/>
        </w:rPr>
        <w:t xml:space="preserve">Đồng thời tại khoản 4 giao Chính phủ thống nhất với Tổng </w:t>
      </w:r>
      <w:r>
        <w:rPr>
          <w:rFonts w:ascii="Times New Roman" w:hAnsi="Times New Roman" w:cs="Times New Roman"/>
          <w:color w:val="000000"/>
          <w:shd w:val="clear" w:color="auto" w:fill="FFFFFF"/>
        </w:rPr>
        <w:t>LĐLĐ</w:t>
      </w:r>
      <w:r w:rsidRPr="00027A5C">
        <w:rPr>
          <w:rFonts w:ascii="Times New Roman" w:hAnsi="Times New Roman" w:cs="Times New Roman"/>
          <w:color w:val="000000"/>
          <w:shd w:val="clear" w:color="auto" w:fill="FFFFFF"/>
        </w:rPr>
        <w:t xml:space="preserve"> Việt Nam quy định về việc miễn, giảm, tạm dừng đóng </w:t>
      </w:r>
      <w:r>
        <w:rPr>
          <w:rFonts w:ascii="Times New Roman" w:hAnsi="Times New Roman" w:cs="Times New Roman"/>
          <w:color w:val="000000"/>
          <w:shd w:val="clear" w:color="auto" w:fill="FFFFFF"/>
        </w:rPr>
        <w:t>KPCĐ nên không có cơ sở để bổ sung thêm quy định cụ thể như kiến nghị của Liên minh HTX Việt Nam.</w:t>
      </w:r>
    </w:p>
    <w:p w:rsidR="00014319" w:rsidRPr="007755ED" w:rsidRDefault="00014319" w:rsidP="00982C35">
      <w:pPr>
        <w:shd w:val="clear" w:color="auto" w:fill="FFFFFF"/>
        <w:spacing w:before="120"/>
        <w:ind w:firstLine="720"/>
        <w:jc w:val="both"/>
        <w:rPr>
          <w:rFonts w:ascii="Times New Roman" w:hAnsi="Times New Roman" w:cs="Times New Roman"/>
          <w:color w:val="000000"/>
        </w:rPr>
      </w:pPr>
      <w:r w:rsidRPr="007755ED">
        <w:rPr>
          <w:rFonts w:ascii="Times New Roman" w:hAnsi="Times New Roman" w:cs="Times New Roman"/>
          <w:color w:val="000000"/>
        </w:rPr>
        <w:t xml:space="preserve">3. </w:t>
      </w:r>
      <w:r w:rsidR="00E3314D" w:rsidRPr="007755ED">
        <w:rPr>
          <w:rFonts w:ascii="Times New Roman" w:hAnsi="Times New Roman" w:cs="Times New Roman"/>
          <w:color w:val="000000"/>
        </w:rPr>
        <w:t>Về việc bổ sung trách nhiệm của Bộ Tài chính trong việc kiểm tra, điều hành, quyết toán kinh phí NSNN hỗ trợ</w:t>
      </w:r>
      <w:r w:rsidR="005C4493">
        <w:rPr>
          <w:rFonts w:ascii="Times New Roman" w:hAnsi="Times New Roman" w:cs="Times New Roman"/>
          <w:color w:val="000000"/>
        </w:rPr>
        <w:t xml:space="preserve"> (ý kiến của Bộ Nội vụ)</w:t>
      </w:r>
    </w:p>
    <w:p w:rsidR="00056A30" w:rsidRPr="007755ED" w:rsidRDefault="00056A30" w:rsidP="00E3314D">
      <w:pPr>
        <w:shd w:val="clear" w:color="auto" w:fill="FFFFFF"/>
        <w:spacing w:before="120"/>
        <w:ind w:firstLine="720"/>
        <w:jc w:val="both"/>
        <w:rPr>
          <w:rFonts w:ascii="Times New Roman" w:hAnsi="Times New Roman" w:cs="Times New Roman"/>
          <w:i/>
          <w:color w:val="000000"/>
        </w:rPr>
      </w:pPr>
      <w:r w:rsidRPr="007755ED">
        <w:rPr>
          <w:rFonts w:ascii="Times New Roman" w:hAnsi="Times New Roman" w:cs="Times New Roman"/>
          <w:i/>
          <w:color w:val="000000"/>
        </w:rPr>
        <w:t>Bộ Tài chính báo cáo giải trình như sau:</w:t>
      </w:r>
    </w:p>
    <w:p w:rsidR="00056A30" w:rsidRDefault="00056A30" w:rsidP="00E3314D">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 xml:space="preserve">Khoản 3 Điều 31 Luật Công đoàn quy định: Vệc lập và chấp hành dự toán, kế toán, quyết toán và công khai </w:t>
      </w:r>
      <w:r w:rsidR="00E00BB6">
        <w:rPr>
          <w:rFonts w:ascii="Times New Roman" w:hAnsi="Times New Roman" w:cs="Times New Roman"/>
          <w:color w:val="000000"/>
        </w:rPr>
        <w:t xml:space="preserve">kinh phí NSNN cấp hỗ trợ thực hiện </w:t>
      </w:r>
      <w:proofErr w:type="gramStart"/>
      <w:r w:rsidR="00E00BB6">
        <w:rPr>
          <w:rFonts w:ascii="Times New Roman" w:hAnsi="Times New Roman" w:cs="Times New Roman"/>
          <w:color w:val="000000"/>
        </w:rPr>
        <w:t>theo</w:t>
      </w:r>
      <w:proofErr w:type="gramEnd"/>
      <w:r w:rsidR="00E00BB6">
        <w:rPr>
          <w:rFonts w:ascii="Times New Roman" w:hAnsi="Times New Roman" w:cs="Times New Roman"/>
          <w:color w:val="000000"/>
        </w:rPr>
        <w:t xml:space="preserve"> quy định của pháp luật về NSNN và kế toán, thống kê.</w:t>
      </w:r>
    </w:p>
    <w:p w:rsidR="00602B98" w:rsidRPr="00602B98" w:rsidRDefault="00602B98" w:rsidP="00E3314D">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 xml:space="preserve">Khoản 8 Điều 2 Luật số 97/2025/QH15 </w:t>
      </w:r>
      <w:r w:rsidRPr="00602B98">
        <w:rPr>
          <w:rFonts w:ascii="Times New Roman" w:hAnsi="Times New Roman" w:cs="Times New Roman"/>
          <w:color w:val="000000"/>
        </w:rPr>
        <w:t xml:space="preserve">quy định: </w:t>
      </w:r>
      <w:r w:rsidRPr="00602B98">
        <w:rPr>
          <w:rFonts w:ascii="Times New Roman" w:hAnsi="Times New Roman" w:cs="Times New Roman"/>
          <w:color w:val="000000"/>
          <w:shd w:val="clear" w:color="auto" w:fill="FFFFFF"/>
        </w:rPr>
        <w:t>NSNN cấp hỗ trợ</w:t>
      </w:r>
      <w:r w:rsidRPr="00602B98">
        <w:rPr>
          <w:rFonts w:ascii="Times New Roman" w:hAnsi="Times New Roman" w:cs="Times New Roman"/>
          <w:color w:val="000000"/>
        </w:rPr>
        <w:t xml:space="preserve"> </w:t>
      </w:r>
      <w:proofErr w:type="gramStart"/>
      <w:r w:rsidRPr="00602B98">
        <w:rPr>
          <w:rFonts w:ascii="Times New Roman" w:hAnsi="Times New Roman" w:cs="Times New Roman"/>
          <w:color w:val="000000"/>
        </w:rPr>
        <w:t>theo</w:t>
      </w:r>
      <w:proofErr w:type="gramEnd"/>
      <w:r w:rsidRPr="00602B98">
        <w:rPr>
          <w:rFonts w:ascii="Times New Roman" w:hAnsi="Times New Roman" w:cs="Times New Roman"/>
          <w:color w:val="000000"/>
        </w:rPr>
        <w:t xml:space="preserve"> quy định của pháp luật về NSNN.</w:t>
      </w:r>
    </w:p>
    <w:p w:rsidR="00E00BB6" w:rsidRDefault="00602B98" w:rsidP="00E3314D">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Các văn bản pháp luật về NSNN (Luật NSNN, các Nghị định, Thông tư hướng dẫn Luật, Thông tư xây dựng dự toán các năm…) đã quy định trách nhiệm của Bộ Tài chính trong việc kiểm tra, phân bổ, quyết toán kinh phí NSNN của các Bộ, ngành, cơ quan Trung ương (trong đó có Tổng LĐLĐ Việt Nam). Do đó, tại dự thảo Nghị định không bổ sung trách nhiệm của Bộ Tài chính trong việc kiểm tra, điều hành, quyết toán kinh phí NSNN hỗ trợ.</w:t>
      </w:r>
    </w:p>
    <w:p w:rsidR="009477E3" w:rsidRDefault="009477E3" w:rsidP="00E3314D">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4. Về việc quy định tại Điều 9 ngân sách địa phương hỗ trợ chưa phù hợp với Luật NSNN, đề nghị sửa lại thành “</w:t>
      </w:r>
      <w:r w:rsidRPr="002D4DF1">
        <w:rPr>
          <w:rFonts w:ascii="Times New Roman" w:hAnsi="Times New Roman" w:cs="Times New Roman"/>
          <w:i/>
          <w:color w:val="000000"/>
        </w:rPr>
        <w:t>Ngân sách địa phương cấp hỗ trợ đối với LĐLĐ cấp tỉnh thực hiện các nhiệm vụ do địa phương yêu cầu theo quy địnhcủa pháp luật về NSNN</w:t>
      </w:r>
      <w:r>
        <w:rPr>
          <w:rFonts w:ascii="Times New Roman" w:hAnsi="Times New Roman" w:cs="Times New Roman"/>
          <w:color w:val="000000"/>
        </w:rPr>
        <w:t>” (ý kiến của Uỷ ban nhân dân thành phố Đà Nẵng)</w:t>
      </w:r>
    </w:p>
    <w:p w:rsidR="009477E3" w:rsidRDefault="009477E3" w:rsidP="00E3314D">
      <w:pPr>
        <w:shd w:val="clear" w:color="auto" w:fill="FFFFFF"/>
        <w:spacing w:before="120"/>
        <w:ind w:firstLine="720"/>
        <w:jc w:val="both"/>
        <w:rPr>
          <w:rFonts w:ascii="Times New Roman" w:hAnsi="Times New Roman" w:cs="Times New Roman"/>
          <w:color w:val="000000"/>
        </w:rPr>
      </w:pPr>
      <w:r w:rsidRPr="009477E3">
        <w:rPr>
          <w:rFonts w:ascii="Times New Roman" w:hAnsi="Times New Roman" w:cs="Times New Roman"/>
          <w:i/>
          <w:color w:val="000000"/>
        </w:rPr>
        <w:t>Bộ Tài chính báo cáo giải trình như sau</w:t>
      </w:r>
      <w:r>
        <w:rPr>
          <w:rFonts w:ascii="Times New Roman" w:hAnsi="Times New Roman" w:cs="Times New Roman"/>
          <w:color w:val="000000"/>
        </w:rPr>
        <w:t>:</w:t>
      </w:r>
    </w:p>
    <w:p w:rsidR="009477E3" w:rsidRDefault="009477E3" w:rsidP="00E3314D">
      <w:pPr>
        <w:shd w:val="clear" w:color="auto" w:fill="FFFFFF"/>
        <w:spacing w:before="120"/>
        <w:ind w:firstLine="720"/>
        <w:jc w:val="both"/>
        <w:rPr>
          <w:rFonts w:ascii="Times New Roman" w:hAnsi="Times New Roman" w:cs="Times New Roman"/>
          <w:color w:val="000000"/>
        </w:rPr>
      </w:pPr>
      <w:r>
        <w:rPr>
          <w:rFonts w:ascii="Times New Roman" w:hAnsi="Times New Roman"/>
          <w:color w:val="000000"/>
        </w:rPr>
        <w:t xml:space="preserve">Luật số 97/2025/QH15 quy định NSNN cấp hỗ trợ TCCĐ theo pháp luật NSNN và Luật NSNN năm 2025 quy định </w:t>
      </w:r>
      <w:r w:rsidRPr="003531FF">
        <w:rPr>
          <w:rFonts w:ascii="Times New Roman" w:hAnsi="Times New Roman"/>
          <w:color w:val="000000"/>
          <w:shd w:val="clear" w:color="auto" w:fill="FFFFFF"/>
        </w:rPr>
        <w:t>NSNN bảo đảm cân đối kinh phí hoạt động của cơ quan MTTQ Việt Nam các cấp và các tổ chức chính trị - xã hội trực thuộc MTTQ Việt Nam</w:t>
      </w:r>
      <w:r>
        <w:rPr>
          <w:rFonts w:ascii="Times New Roman" w:hAnsi="Times New Roman"/>
          <w:color w:val="000000"/>
          <w:shd w:val="clear" w:color="auto" w:fill="FFFFFF"/>
        </w:rPr>
        <w:t xml:space="preserve"> trong khi Tổng LĐLĐ Việt Nam trực thuộc cơ quan Uỷ ban Trung ương MTTQ Việt Nam và </w:t>
      </w:r>
      <w:r w:rsidRPr="00B13C5F">
        <w:rPr>
          <w:rFonts w:ascii="Times New Roman" w:hAnsi="Times New Roman"/>
          <w:color w:val="000000"/>
          <w:shd w:val="clear" w:color="auto" w:fill="FFFFFF"/>
        </w:rPr>
        <w:t xml:space="preserve">LĐLĐ cấp tỉnh trực thuộc cơ quan Uỷ ban </w:t>
      </w:r>
      <w:r>
        <w:rPr>
          <w:rFonts w:ascii="Times New Roman" w:hAnsi="Times New Roman"/>
          <w:color w:val="000000"/>
          <w:shd w:val="clear" w:color="auto" w:fill="FFFFFF"/>
        </w:rPr>
        <w:lastRenderedPageBreak/>
        <w:t>MTTQ</w:t>
      </w:r>
      <w:r w:rsidRPr="00B13C5F">
        <w:rPr>
          <w:rFonts w:ascii="Times New Roman" w:hAnsi="Times New Roman"/>
          <w:color w:val="000000"/>
          <w:shd w:val="clear" w:color="auto" w:fill="FFFFFF"/>
        </w:rPr>
        <w:t xml:space="preserve"> Việt Nam cấp tỉnh</w:t>
      </w:r>
      <w:r>
        <w:rPr>
          <w:rFonts w:ascii="Times New Roman" w:hAnsi="Times New Roman"/>
          <w:color w:val="000000"/>
          <w:shd w:val="clear" w:color="auto" w:fill="FFFFFF"/>
        </w:rPr>
        <w:t xml:space="preserve"> nên việc tiếp tục quy định ngân sách địa phương hỗ trợ LĐLĐ cấp tỉnh là phù hợp.</w:t>
      </w:r>
    </w:p>
    <w:p w:rsidR="00602B98" w:rsidRDefault="009477E3" w:rsidP="00E3314D">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5</w:t>
      </w:r>
      <w:r w:rsidR="005C4493">
        <w:rPr>
          <w:rFonts w:ascii="Times New Roman" w:hAnsi="Times New Roman" w:cs="Times New Roman"/>
          <w:color w:val="000000"/>
        </w:rPr>
        <w:t xml:space="preserve">. Về việc quy định mức, tỷ lệ phân phối KPCĐ cho tổ chức người </w:t>
      </w:r>
      <w:proofErr w:type="gramStart"/>
      <w:r w:rsidR="005C4493">
        <w:rPr>
          <w:rFonts w:ascii="Times New Roman" w:hAnsi="Times New Roman" w:cs="Times New Roman"/>
          <w:color w:val="000000"/>
        </w:rPr>
        <w:t>lao</w:t>
      </w:r>
      <w:proofErr w:type="gramEnd"/>
      <w:r w:rsidR="005C4493">
        <w:rPr>
          <w:rFonts w:ascii="Times New Roman" w:hAnsi="Times New Roman" w:cs="Times New Roman"/>
          <w:color w:val="000000"/>
        </w:rPr>
        <w:t xml:space="preserve"> động tại doanh nghiệp để bảo đảm tính thống nhất, minh bạch trong quá trình triển khai thực hiện (ý kiến của Bộ Nội vụ)</w:t>
      </w:r>
    </w:p>
    <w:p w:rsidR="005C4493" w:rsidRPr="00AB5A54" w:rsidRDefault="005C4493" w:rsidP="00E3314D">
      <w:pPr>
        <w:shd w:val="clear" w:color="auto" w:fill="FFFFFF"/>
        <w:spacing w:before="120"/>
        <w:ind w:firstLine="720"/>
        <w:jc w:val="both"/>
        <w:rPr>
          <w:rFonts w:ascii="Times New Roman" w:hAnsi="Times New Roman" w:cs="Times New Roman"/>
          <w:i/>
          <w:color w:val="000000"/>
        </w:rPr>
      </w:pPr>
      <w:r w:rsidRPr="00AB5A54">
        <w:rPr>
          <w:rFonts w:ascii="Times New Roman" w:hAnsi="Times New Roman" w:cs="Times New Roman"/>
          <w:i/>
          <w:color w:val="000000"/>
        </w:rPr>
        <w:t>Bộ Tài chính báo cáo giải trình như sau:</w:t>
      </w:r>
    </w:p>
    <w:p w:rsidR="005C4493" w:rsidRPr="005C4493" w:rsidRDefault="005C4493" w:rsidP="005C4493">
      <w:pPr>
        <w:spacing w:before="120"/>
        <w:ind w:firstLine="720"/>
        <w:jc w:val="both"/>
        <w:rPr>
          <w:rFonts w:ascii="Times New Roman" w:hAnsi="Times New Roman" w:cs="Times New Roman"/>
          <w:i/>
          <w:color w:val="000000"/>
        </w:rPr>
      </w:pPr>
      <w:r w:rsidRPr="005C4493">
        <w:rPr>
          <w:rFonts w:ascii="Times New Roman" w:hAnsi="Times New Roman" w:cs="Times New Roman"/>
          <w:color w:val="000000"/>
        </w:rPr>
        <w:t xml:space="preserve">Khoản 4 Điều 31 Luật Công đoàn quy định: </w:t>
      </w:r>
      <w:r w:rsidRPr="005C4493">
        <w:rPr>
          <w:rFonts w:ascii="Times New Roman" w:hAnsi="Times New Roman" w:cs="Times New Roman"/>
          <w:i/>
          <w:color w:val="000000"/>
        </w:rPr>
        <w:t xml:space="preserve">Ở những nơi có tổ chức của người lao động tại doanh nghiệp, số KPCĐ dành cho cấp cơ sở được phân phối cho tổ chức của người lao động tại doanh nghiệp theo </w:t>
      </w:r>
      <w:r w:rsidRPr="005C4493">
        <w:rPr>
          <w:rFonts w:ascii="Times New Roman" w:hAnsi="Times New Roman" w:cs="Times New Roman"/>
          <w:i/>
          <w:color w:val="000000"/>
          <w:u w:val="single"/>
        </w:rPr>
        <w:t>số thành viên của tổ chức này tham gia BHXH bắt buộc, số tiền đóng, tổng số người lao động tại doanh nghiệp tham gia BHXH bắt buộc.</w:t>
      </w:r>
    </w:p>
    <w:p w:rsidR="005C4493" w:rsidRDefault="005C4493" w:rsidP="005C4493">
      <w:pPr>
        <w:shd w:val="clear" w:color="auto" w:fill="FFFFFF"/>
        <w:spacing w:before="120"/>
        <w:ind w:firstLine="720"/>
        <w:jc w:val="both"/>
        <w:rPr>
          <w:rFonts w:ascii="Times New Roman" w:hAnsi="Times New Roman" w:cs="Times New Roman"/>
          <w:color w:val="000000"/>
        </w:rPr>
      </w:pPr>
      <w:r>
        <w:rPr>
          <w:rFonts w:ascii="Times New Roman" w:hAnsi="Times New Roman" w:cs="Times New Roman"/>
          <w:color w:val="000000"/>
        </w:rPr>
        <w:t>Theo quy định nêu trên, số KPCĐ</w:t>
      </w:r>
      <w:r w:rsidR="003E3F10">
        <w:rPr>
          <w:rFonts w:ascii="Times New Roman" w:hAnsi="Times New Roman" w:cs="Times New Roman"/>
          <w:color w:val="000000"/>
        </w:rPr>
        <w:t xml:space="preserve"> phân phối</w:t>
      </w:r>
      <w:r>
        <w:rPr>
          <w:rFonts w:ascii="Times New Roman" w:hAnsi="Times New Roman" w:cs="Times New Roman"/>
          <w:color w:val="000000"/>
        </w:rPr>
        <w:t xml:space="preserve"> của tổ chức người </w:t>
      </w:r>
      <w:proofErr w:type="gramStart"/>
      <w:r>
        <w:rPr>
          <w:rFonts w:ascii="Times New Roman" w:hAnsi="Times New Roman" w:cs="Times New Roman"/>
          <w:color w:val="000000"/>
        </w:rPr>
        <w:t>lao</w:t>
      </w:r>
      <w:proofErr w:type="gramEnd"/>
      <w:r>
        <w:rPr>
          <w:rFonts w:ascii="Times New Roman" w:hAnsi="Times New Roman" w:cs="Times New Roman"/>
          <w:color w:val="000000"/>
        </w:rPr>
        <w:t xml:space="preserve"> động tại doanh nghiệp </w:t>
      </w:r>
      <w:r w:rsidR="003E3F10">
        <w:rPr>
          <w:rFonts w:ascii="Times New Roman" w:hAnsi="Times New Roman" w:cs="Times New Roman"/>
          <w:color w:val="000000"/>
        </w:rPr>
        <w:t>đã có quy định theo số thành viên của tổ chức này tham gia BHXH bắt buộc và số tiền đóng KPCĐ. Mặt khác việc quy định tỷ lệ cụ thể chỉ phù hơp trong trường doanh nghiệp có duy nhất một tổ chức đại diện người lao động, trường hợp có từ 2 tổ chức trở lên không thể quy định tỷ lệ cụ thể.</w:t>
      </w:r>
    </w:p>
    <w:p w:rsidR="00AB5A54" w:rsidRDefault="00DD43B9" w:rsidP="005C4493">
      <w:pPr>
        <w:shd w:val="clear" w:color="auto" w:fill="FFFFFF"/>
        <w:spacing w:before="120"/>
        <w:ind w:firstLine="720"/>
        <w:jc w:val="both"/>
        <w:rPr>
          <w:rFonts w:ascii="Times New Roman" w:hAnsi="Times New Roman" w:cs="Times New Roman"/>
        </w:rPr>
      </w:pPr>
      <w:r>
        <w:rPr>
          <w:rFonts w:ascii="Times New Roman" w:hAnsi="Times New Roman" w:cs="Times New Roman"/>
          <w:color w:val="000000"/>
        </w:rPr>
        <w:t xml:space="preserve">5. </w:t>
      </w:r>
      <w:r w:rsidR="00AB5A54">
        <w:rPr>
          <w:rFonts w:ascii="Times New Roman" w:hAnsi="Times New Roman" w:cs="Times New Roman"/>
        </w:rPr>
        <w:t>Về một số nộ</w:t>
      </w:r>
      <w:r w:rsidR="009D4A86">
        <w:rPr>
          <w:rFonts w:ascii="Times New Roman" w:hAnsi="Times New Roman" w:cs="Times New Roman"/>
        </w:rPr>
        <w:t>i dung chi TCCĐ</w:t>
      </w:r>
      <w:r w:rsidR="00AB5A54">
        <w:rPr>
          <w:rFonts w:ascii="Times New Roman" w:hAnsi="Times New Roman" w:cs="Times New Roman"/>
        </w:rPr>
        <w:t xml:space="preserve"> tại dự thảo Nghị định </w:t>
      </w:r>
      <w:proofErr w:type="gramStart"/>
      <w:r w:rsidR="00AB5A54">
        <w:rPr>
          <w:rFonts w:ascii="Times New Roman" w:hAnsi="Times New Roman" w:cs="Times New Roman"/>
        </w:rPr>
        <w:t>theo</w:t>
      </w:r>
      <w:proofErr w:type="gramEnd"/>
      <w:r w:rsidR="00AB5A54">
        <w:rPr>
          <w:rFonts w:ascii="Times New Roman" w:hAnsi="Times New Roman" w:cs="Times New Roman"/>
        </w:rPr>
        <w:t xml:space="preserve"> khoản 5 Điều 31 Luật Công đoàn </w:t>
      </w:r>
    </w:p>
    <w:p w:rsidR="00D430FB" w:rsidRDefault="00AB5A54" w:rsidP="00D430FB">
      <w:pPr>
        <w:shd w:val="clear" w:color="auto" w:fill="FFFFFF"/>
        <w:spacing w:before="120"/>
        <w:ind w:firstLine="720"/>
        <w:jc w:val="both"/>
        <w:rPr>
          <w:rFonts w:ascii="Times New Roman" w:hAnsi="Times New Roman" w:cs="Times New Roman"/>
          <w:i/>
        </w:rPr>
      </w:pPr>
      <w:r>
        <w:rPr>
          <w:rFonts w:ascii="Times New Roman" w:hAnsi="Times New Roman" w:cs="Times New Roman"/>
        </w:rPr>
        <w:t xml:space="preserve">Ngoài các nội dung Bộ Tài chính đã tiếp thu tại khoản 6 mục I nêu trên, còn một số nội dung chi TCCĐ, Uỷ ban TW MTTQ Việt Nam, Tổng LĐLĐ Việt Nam không tiếp thu (i) </w:t>
      </w:r>
      <w:r w:rsidR="00D430FB">
        <w:rPr>
          <w:rFonts w:ascii="Times New Roman" w:hAnsi="Times New Roman" w:cs="Times New Roman"/>
          <w:i/>
        </w:rPr>
        <w:t>c</w:t>
      </w:r>
      <w:r w:rsidR="00D430FB" w:rsidRPr="00E408D2">
        <w:rPr>
          <w:rFonts w:ascii="Times New Roman" w:hAnsi="Times New Roman" w:cs="Times New Roman"/>
          <w:i/>
        </w:rPr>
        <w:t>hi cập nhật, bổ sung, duy trì hệ thống cơ sở dữ liệu thông tin,</w:t>
      </w:r>
      <w:r w:rsidR="00D430FB">
        <w:rPr>
          <w:rFonts w:ascii="Times New Roman" w:hAnsi="Times New Roman" w:cs="Times New Roman"/>
          <w:i/>
        </w:rPr>
        <w:t xml:space="preserve"> (ii)</w:t>
      </w:r>
      <w:r w:rsidR="00D430FB" w:rsidRPr="00E408D2">
        <w:rPr>
          <w:rFonts w:ascii="Times New Roman" w:hAnsi="Times New Roman" w:cs="Times New Roman"/>
          <w:i/>
        </w:rPr>
        <w:t xml:space="preserve"> </w:t>
      </w:r>
      <w:r w:rsidR="00D430FB">
        <w:rPr>
          <w:rFonts w:ascii="Times New Roman" w:hAnsi="Times New Roman" w:cs="Times New Roman"/>
          <w:i/>
        </w:rPr>
        <w:t>Chi điều tra, thống kê đối tượng đóng KPCĐ</w:t>
      </w:r>
    </w:p>
    <w:p w:rsidR="00D430FB" w:rsidRPr="00D430FB" w:rsidRDefault="00D430FB" w:rsidP="00D430FB">
      <w:pPr>
        <w:shd w:val="clear" w:color="auto" w:fill="FFFFFF"/>
        <w:spacing w:before="120"/>
        <w:ind w:firstLine="720"/>
        <w:jc w:val="both"/>
        <w:rPr>
          <w:rFonts w:ascii="Times New Roman" w:hAnsi="Times New Roman" w:cs="Times New Roman"/>
          <w:i/>
        </w:rPr>
      </w:pPr>
      <w:r w:rsidRPr="00D430FB">
        <w:rPr>
          <w:rFonts w:ascii="Times New Roman" w:hAnsi="Times New Roman" w:cs="Times New Roman"/>
          <w:i/>
        </w:rPr>
        <w:t xml:space="preserve">Bộ Tài chính báo cáo giải trình như sau: </w:t>
      </w:r>
    </w:p>
    <w:p w:rsidR="009477E3" w:rsidRPr="00D430FB" w:rsidRDefault="00D430FB" w:rsidP="00A60CAA">
      <w:pPr>
        <w:shd w:val="clear" w:color="auto" w:fill="FFFFFF"/>
        <w:spacing w:before="120"/>
        <w:ind w:firstLine="720"/>
        <w:jc w:val="both"/>
        <w:rPr>
          <w:rFonts w:ascii="Times New Roman" w:hAnsi="Times New Roman" w:cs="Times New Roman"/>
        </w:rPr>
      </w:pPr>
      <w:r>
        <w:rPr>
          <w:rFonts w:ascii="Times New Roman" w:hAnsi="Times New Roman" w:cs="Times New Roman"/>
        </w:rPr>
        <w:t>Các nội dung chi nêu trên đã được quy định tại các văn bản quy phạm pháp luật về công nghệ thông tin, điều tra, thống kê sử dụng nguồn NSNN. Tại Điều 19 dự thảo Nghị định quy định trách nhiệm của Tổng LĐLĐ Việt Nam theo hướng đối với các nội dung chi đã có quy định theo pháp luật NSNN thì thực hiện theo các quy định này.</w:t>
      </w:r>
    </w:p>
    <w:p w:rsidR="00D430FB" w:rsidRPr="00622D0E" w:rsidRDefault="00622D0E" w:rsidP="00D430FB">
      <w:pPr>
        <w:shd w:val="clear" w:color="auto" w:fill="FFFFFF"/>
        <w:spacing w:before="120"/>
        <w:ind w:firstLine="720"/>
        <w:jc w:val="both"/>
        <w:rPr>
          <w:rFonts w:ascii="Times New Roman" w:hAnsi="Times New Roman" w:cs="Times New Roman"/>
        </w:rPr>
      </w:pPr>
      <w:r>
        <w:rPr>
          <w:rFonts w:ascii="Times New Roman" w:hAnsi="Times New Roman" w:cs="Times New Roman"/>
        </w:rPr>
        <w:t>Trên đây là các nội dung Bộ Tài chính tiếp thu, giải trình ý kiến tham gia dự thảo Nghị định của Bộ, ngành, cơ quan liên quan</w:t>
      </w:r>
      <w:proofErr w:type="gramStart"/>
      <w:r>
        <w:rPr>
          <w:rFonts w:ascii="Times New Roman" w:hAnsi="Times New Roman" w:cs="Times New Roman"/>
        </w:rPr>
        <w:t>./</w:t>
      </w:r>
      <w:proofErr w:type="gramEnd"/>
      <w:r>
        <w:rPr>
          <w:rFonts w:ascii="Times New Roman" w:hAnsi="Times New Roman" w:cs="Times New Roman"/>
        </w:rPr>
        <w:t>.</w:t>
      </w:r>
    </w:p>
    <w:p w:rsidR="00D430FB" w:rsidRDefault="00D430FB" w:rsidP="00D430FB">
      <w:pPr>
        <w:shd w:val="clear" w:color="auto" w:fill="FFFFFF"/>
        <w:spacing w:before="120"/>
        <w:ind w:firstLine="720"/>
        <w:jc w:val="both"/>
        <w:rPr>
          <w:rFonts w:ascii="Times New Roman" w:hAnsi="Times New Roman" w:cs="Times New Roman"/>
          <w:i/>
        </w:rPr>
      </w:pPr>
    </w:p>
    <w:p w:rsidR="00D430FB" w:rsidRDefault="00D430FB" w:rsidP="00D430FB">
      <w:pPr>
        <w:shd w:val="clear" w:color="auto" w:fill="FFFFFF"/>
        <w:spacing w:before="120"/>
        <w:ind w:firstLine="720"/>
        <w:jc w:val="both"/>
        <w:rPr>
          <w:rFonts w:ascii="Times New Roman" w:hAnsi="Times New Roman" w:cs="Times New Roman"/>
          <w:i/>
        </w:rPr>
      </w:pPr>
    </w:p>
    <w:sectPr w:rsidR="00D430FB" w:rsidSect="00622D0E">
      <w:pgSz w:w="11907" w:h="16840" w:code="9"/>
      <w:pgMar w:top="851" w:right="1304" w:bottom="851" w:left="1531" w:header="720" w:footer="72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494" w:rsidRDefault="00396494">
      <w:r>
        <w:separator/>
      </w:r>
    </w:p>
  </w:endnote>
  <w:endnote w:type="continuationSeparator" w:id="0">
    <w:p w:rsidR="00396494" w:rsidRDefault="00396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494" w:rsidRDefault="00396494">
      <w:r>
        <w:separator/>
      </w:r>
    </w:p>
  </w:footnote>
  <w:footnote w:type="continuationSeparator" w:id="0">
    <w:p w:rsidR="00396494" w:rsidRDefault="003964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C96"/>
    <w:multiLevelType w:val="hybridMultilevel"/>
    <w:tmpl w:val="2182ECD8"/>
    <w:lvl w:ilvl="0" w:tplc="BB9846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73D59CC"/>
    <w:multiLevelType w:val="multilevel"/>
    <w:tmpl w:val="CBAADA1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2337515"/>
    <w:multiLevelType w:val="hybridMultilevel"/>
    <w:tmpl w:val="0A42E56E"/>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3302DA3"/>
    <w:multiLevelType w:val="hybridMultilevel"/>
    <w:tmpl w:val="163C522C"/>
    <w:lvl w:ilvl="0" w:tplc="0B0C1C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3F81D88"/>
    <w:multiLevelType w:val="hybridMultilevel"/>
    <w:tmpl w:val="537E95B4"/>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FD115D"/>
    <w:multiLevelType w:val="hybridMultilevel"/>
    <w:tmpl w:val="8BA2384C"/>
    <w:lvl w:ilvl="0" w:tplc="8C36A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38E0BF1"/>
    <w:multiLevelType w:val="hybridMultilevel"/>
    <w:tmpl w:val="A7BC5C50"/>
    <w:lvl w:ilvl="0" w:tplc="7C7621D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9">
    <w:nsid w:val="3A2B3F51"/>
    <w:multiLevelType w:val="hybridMultilevel"/>
    <w:tmpl w:val="61DCC556"/>
    <w:lvl w:ilvl="0" w:tplc="6ACC7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7641A5"/>
    <w:multiLevelType w:val="hybridMultilevel"/>
    <w:tmpl w:val="00C29368"/>
    <w:lvl w:ilvl="0" w:tplc="55F611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2D6460"/>
    <w:multiLevelType w:val="hybridMultilevel"/>
    <w:tmpl w:val="91D89590"/>
    <w:lvl w:ilvl="0" w:tplc="38104E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26C312E"/>
    <w:multiLevelType w:val="hybridMultilevel"/>
    <w:tmpl w:val="1DC80010"/>
    <w:lvl w:ilvl="0" w:tplc="987C723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853527"/>
    <w:multiLevelType w:val="hybridMultilevel"/>
    <w:tmpl w:val="CBAADA12"/>
    <w:lvl w:ilvl="0" w:tplc="0A163B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8F3E71"/>
    <w:multiLevelType w:val="hybridMultilevel"/>
    <w:tmpl w:val="F1667698"/>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C67F79"/>
    <w:multiLevelType w:val="hybridMultilevel"/>
    <w:tmpl w:val="C97670D6"/>
    <w:lvl w:ilvl="0" w:tplc="76A2A29A">
      <w:start w:val="1"/>
      <w:numFmt w:val="decimal"/>
      <w:lvlText w:val="%1."/>
      <w:lvlJc w:val="left"/>
      <w:pPr>
        <w:tabs>
          <w:tab w:val="num" w:pos="1080"/>
        </w:tabs>
        <w:ind w:left="1080" w:hanging="360"/>
      </w:pPr>
      <w:rPr>
        <w:rFonts w:hint="default"/>
      </w:rPr>
    </w:lvl>
    <w:lvl w:ilvl="1" w:tplc="288CD86A">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F41120A"/>
    <w:multiLevelType w:val="hybridMultilevel"/>
    <w:tmpl w:val="32429CFA"/>
    <w:lvl w:ilvl="0" w:tplc="C5FAA9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64206D69"/>
    <w:multiLevelType w:val="hybridMultilevel"/>
    <w:tmpl w:val="321CD900"/>
    <w:lvl w:ilvl="0" w:tplc="982C409C">
      <w:start w:val="3"/>
      <w:numFmt w:val="bullet"/>
      <w:lvlText w:val="-"/>
      <w:lvlJc w:val="left"/>
      <w:pPr>
        <w:tabs>
          <w:tab w:val="num" w:pos="3765"/>
        </w:tabs>
        <w:ind w:left="3765" w:hanging="360"/>
      </w:pPr>
      <w:rPr>
        <w:rFonts w:ascii="Times New Roman" w:eastAsia="Times New Roman" w:hAnsi="Times New Roman" w:cs="Times New Roman" w:hint="default"/>
      </w:rPr>
    </w:lvl>
    <w:lvl w:ilvl="1" w:tplc="04090003" w:tentative="1">
      <w:start w:val="1"/>
      <w:numFmt w:val="bullet"/>
      <w:lvlText w:val="o"/>
      <w:lvlJc w:val="left"/>
      <w:pPr>
        <w:tabs>
          <w:tab w:val="num" w:pos="4485"/>
        </w:tabs>
        <w:ind w:left="4485" w:hanging="360"/>
      </w:pPr>
      <w:rPr>
        <w:rFonts w:ascii="Courier New" w:hAnsi="Courier New" w:cs="Courier New" w:hint="default"/>
      </w:rPr>
    </w:lvl>
    <w:lvl w:ilvl="2" w:tplc="04090005" w:tentative="1">
      <w:start w:val="1"/>
      <w:numFmt w:val="bullet"/>
      <w:lvlText w:val=""/>
      <w:lvlJc w:val="left"/>
      <w:pPr>
        <w:tabs>
          <w:tab w:val="num" w:pos="5205"/>
        </w:tabs>
        <w:ind w:left="5205" w:hanging="360"/>
      </w:pPr>
      <w:rPr>
        <w:rFonts w:ascii="Wingdings" w:hAnsi="Wingdings" w:hint="default"/>
      </w:rPr>
    </w:lvl>
    <w:lvl w:ilvl="3" w:tplc="04090001" w:tentative="1">
      <w:start w:val="1"/>
      <w:numFmt w:val="bullet"/>
      <w:lvlText w:val=""/>
      <w:lvlJc w:val="left"/>
      <w:pPr>
        <w:tabs>
          <w:tab w:val="num" w:pos="5925"/>
        </w:tabs>
        <w:ind w:left="5925" w:hanging="360"/>
      </w:pPr>
      <w:rPr>
        <w:rFonts w:ascii="Symbol" w:hAnsi="Symbol" w:hint="default"/>
      </w:rPr>
    </w:lvl>
    <w:lvl w:ilvl="4" w:tplc="04090003" w:tentative="1">
      <w:start w:val="1"/>
      <w:numFmt w:val="bullet"/>
      <w:lvlText w:val="o"/>
      <w:lvlJc w:val="left"/>
      <w:pPr>
        <w:tabs>
          <w:tab w:val="num" w:pos="6645"/>
        </w:tabs>
        <w:ind w:left="6645" w:hanging="360"/>
      </w:pPr>
      <w:rPr>
        <w:rFonts w:ascii="Courier New" w:hAnsi="Courier New" w:cs="Courier New" w:hint="default"/>
      </w:rPr>
    </w:lvl>
    <w:lvl w:ilvl="5" w:tplc="04090005" w:tentative="1">
      <w:start w:val="1"/>
      <w:numFmt w:val="bullet"/>
      <w:lvlText w:val=""/>
      <w:lvlJc w:val="left"/>
      <w:pPr>
        <w:tabs>
          <w:tab w:val="num" w:pos="7365"/>
        </w:tabs>
        <w:ind w:left="7365" w:hanging="360"/>
      </w:pPr>
      <w:rPr>
        <w:rFonts w:ascii="Wingdings" w:hAnsi="Wingdings" w:hint="default"/>
      </w:rPr>
    </w:lvl>
    <w:lvl w:ilvl="6" w:tplc="04090001" w:tentative="1">
      <w:start w:val="1"/>
      <w:numFmt w:val="bullet"/>
      <w:lvlText w:val=""/>
      <w:lvlJc w:val="left"/>
      <w:pPr>
        <w:tabs>
          <w:tab w:val="num" w:pos="8085"/>
        </w:tabs>
        <w:ind w:left="8085" w:hanging="360"/>
      </w:pPr>
      <w:rPr>
        <w:rFonts w:ascii="Symbol" w:hAnsi="Symbol" w:hint="default"/>
      </w:rPr>
    </w:lvl>
    <w:lvl w:ilvl="7" w:tplc="04090003" w:tentative="1">
      <w:start w:val="1"/>
      <w:numFmt w:val="bullet"/>
      <w:lvlText w:val="o"/>
      <w:lvlJc w:val="left"/>
      <w:pPr>
        <w:tabs>
          <w:tab w:val="num" w:pos="8805"/>
        </w:tabs>
        <w:ind w:left="8805" w:hanging="360"/>
      </w:pPr>
      <w:rPr>
        <w:rFonts w:ascii="Courier New" w:hAnsi="Courier New" w:cs="Courier New" w:hint="default"/>
      </w:rPr>
    </w:lvl>
    <w:lvl w:ilvl="8" w:tplc="04090005" w:tentative="1">
      <w:start w:val="1"/>
      <w:numFmt w:val="bullet"/>
      <w:lvlText w:val=""/>
      <w:lvlJc w:val="left"/>
      <w:pPr>
        <w:tabs>
          <w:tab w:val="num" w:pos="9525"/>
        </w:tabs>
        <w:ind w:left="9525" w:hanging="360"/>
      </w:pPr>
      <w:rPr>
        <w:rFonts w:ascii="Wingdings" w:hAnsi="Wingdings" w:hint="default"/>
      </w:rPr>
    </w:lvl>
  </w:abstractNum>
  <w:abstractNum w:abstractNumId="18">
    <w:nsid w:val="6CD2060E"/>
    <w:multiLevelType w:val="hybridMultilevel"/>
    <w:tmpl w:val="F640A588"/>
    <w:lvl w:ilvl="0" w:tplc="1C08B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6E0D3FEF"/>
    <w:multiLevelType w:val="hybridMultilevel"/>
    <w:tmpl w:val="34A027E0"/>
    <w:lvl w:ilvl="0" w:tplc="F27043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142BE8"/>
    <w:multiLevelType w:val="hybridMultilevel"/>
    <w:tmpl w:val="C172C730"/>
    <w:lvl w:ilvl="0" w:tplc="A4BA05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6195CAA"/>
    <w:multiLevelType w:val="hybridMultilevel"/>
    <w:tmpl w:val="93E65868"/>
    <w:lvl w:ilvl="0" w:tplc="24785FEE">
      <w:start w:val="1"/>
      <w:numFmt w:val="decimal"/>
      <w:lvlText w:val="%1."/>
      <w:lvlJc w:val="left"/>
      <w:pPr>
        <w:tabs>
          <w:tab w:val="num" w:pos="461"/>
        </w:tabs>
        <w:ind w:left="461" w:hanging="360"/>
      </w:pPr>
      <w:rPr>
        <w:rFonts w:hint="default"/>
        <w:b/>
      </w:rPr>
    </w:lvl>
    <w:lvl w:ilvl="1" w:tplc="04090019" w:tentative="1">
      <w:start w:val="1"/>
      <w:numFmt w:val="lowerLetter"/>
      <w:lvlText w:val="%2."/>
      <w:lvlJc w:val="left"/>
      <w:pPr>
        <w:tabs>
          <w:tab w:val="num" w:pos="1181"/>
        </w:tabs>
        <w:ind w:left="1181" w:hanging="360"/>
      </w:pPr>
    </w:lvl>
    <w:lvl w:ilvl="2" w:tplc="0409001B" w:tentative="1">
      <w:start w:val="1"/>
      <w:numFmt w:val="lowerRoman"/>
      <w:lvlText w:val="%3."/>
      <w:lvlJc w:val="right"/>
      <w:pPr>
        <w:tabs>
          <w:tab w:val="num" w:pos="1901"/>
        </w:tabs>
        <w:ind w:left="1901" w:hanging="180"/>
      </w:pPr>
    </w:lvl>
    <w:lvl w:ilvl="3" w:tplc="0409000F" w:tentative="1">
      <w:start w:val="1"/>
      <w:numFmt w:val="decimal"/>
      <w:lvlText w:val="%4."/>
      <w:lvlJc w:val="left"/>
      <w:pPr>
        <w:tabs>
          <w:tab w:val="num" w:pos="2621"/>
        </w:tabs>
        <w:ind w:left="2621" w:hanging="360"/>
      </w:pPr>
    </w:lvl>
    <w:lvl w:ilvl="4" w:tplc="04090019" w:tentative="1">
      <w:start w:val="1"/>
      <w:numFmt w:val="lowerLetter"/>
      <w:lvlText w:val="%5."/>
      <w:lvlJc w:val="left"/>
      <w:pPr>
        <w:tabs>
          <w:tab w:val="num" w:pos="3341"/>
        </w:tabs>
        <w:ind w:left="3341" w:hanging="360"/>
      </w:pPr>
    </w:lvl>
    <w:lvl w:ilvl="5" w:tplc="0409001B" w:tentative="1">
      <w:start w:val="1"/>
      <w:numFmt w:val="lowerRoman"/>
      <w:lvlText w:val="%6."/>
      <w:lvlJc w:val="right"/>
      <w:pPr>
        <w:tabs>
          <w:tab w:val="num" w:pos="4061"/>
        </w:tabs>
        <w:ind w:left="4061" w:hanging="180"/>
      </w:pPr>
    </w:lvl>
    <w:lvl w:ilvl="6" w:tplc="0409000F" w:tentative="1">
      <w:start w:val="1"/>
      <w:numFmt w:val="decimal"/>
      <w:lvlText w:val="%7."/>
      <w:lvlJc w:val="left"/>
      <w:pPr>
        <w:tabs>
          <w:tab w:val="num" w:pos="4781"/>
        </w:tabs>
        <w:ind w:left="4781" w:hanging="360"/>
      </w:pPr>
    </w:lvl>
    <w:lvl w:ilvl="7" w:tplc="04090019" w:tentative="1">
      <w:start w:val="1"/>
      <w:numFmt w:val="lowerLetter"/>
      <w:lvlText w:val="%8."/>
      <w:lvlJc w:val="left"/>
      <w:pPr>
        <w:tabs>
          <w:tab w:val="num" w:pos="5501"/>
        </w:tabs>
        <w:ind w:left="5501" w:hanging="360"/>
      </w:pPr>
    </w:lvl>
    <w:lvl w:ilvl="8" w:tplc="0409001B" w:tentative="1">
      <w:start w:val="1"/>
      <w:numFmt w:val="lowerRoman"/>
      <w:lvlText w:val="%9."/>
      <w:lvlJc w:val="right"/>
      <w:pPr>
        <w:tabs>
          <w:tab w:val="num" w:pos="6221"/>
        </w:tabs>
        <w:ind w:left="6221" w:hanging="180"/>
      </w:pPr>
    </w:lvl>
  </w:abstractNum>
  <w:abstractNum w:abstractNumId="23">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FA1CC2"/>
    <w:multiLevelType w:val="hybridMultilevel"/>
    <w:tmpl w:val="C9FC7878"/>
    <w:lvl w:ilvl="0" w:tplc="8E8E4940">
      <w:start w:val="1"/>
      <w:numFmt w:val="decimal"/>
      <w:lvlText w:val="%1."/>
      <w:lvlJc w:val="left"/>
      <w:pPr>
        <w:tabs>
          <w:tab w:val="num" w:pos="1080"/>
        </w:tabs>
        <w:ind w:left="1080" w:hanging="360"/>
      </w:pPr>
      <w:rPr>
        <w:rFonts w:eastAsia="Times New Roman" w:hint="default"/>
      </w:rPr>
    </w:lvl>
    <w:lvl w:ilvl="1" w:tplc="391C500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9"/>
  </w:num>
  <w:num w:numId="2">
    <w:abstractNumId w:val="4"/>
  </w:num>
  <w:num w:numId="3">
    <w:abstractNumId w:val="18"/>
  </w:num>
  <w:num w:numId="4">
    <w:abstractNumId w:val="8"/>
  </w:num>
  <w:num w:numId="5">
    <w:abstractNumId w:val="20"/>
  </w:num>
  <w:num w:numId="6">
    <w:abstractNumId w:val="22"/>
  </w:num>
  <w:num w:numId="7">
    <w:abstractNumId w:val="23"/>
  </w:num>
  <w:num w:numId="8">
    <w:abstractNumId w:val="14"/>
  </w:num>
  <w:num w:numId="9">
    <w:abstractNumId w:val="2"/>
  </w:num>
  <w:num w:numId="10">
    <w:abstractNumId w:val="3"/>
  </w:num>
  <w:num w:numId="11">
    <w:abstractNumId w:val="21"/>
  </w:num>
  <w:num w:numId="12">
    <w:abstractNumId w:val="7"/>
  </w:num>
  <w:num w:numId="13">
    <w:abstractNumId w:val="0"/>
  </w:num>
  <w:num w:numId="14">
    <w:abstractNumId w:val="6"/>
  </w:num>
  <w:num w:numId="15">
    <w:abstractNumId w:val="10"/>
  </w:num>
  <w:num w:numId="16">
    <w:abstractNumId w:val="13"/>
  </w:num>
  <w:num w:numId="17">
    <w:abstractNumId w:val="1"/>
  </w:num>
  <w:num w:numId="18">
    <w:abstractNumId w:val="5"/>
  </w:num>
  <w:num w:numId="19">
    <w:abstractNumId w:val="12"/>
  </w:num>
  <w:num w:numId="20">
    <w:abstractNumId w:val="17"/>
  </w:num>
  <w:num w:numId="21">
    <w:abstractNumId w:val="15"/>
  </w:num>
  <w:num w:numId="22">
    <w:abstractNumId w:val="24"/>
  </w:num>
  <w:num w:numId="23">
    <w:abstractNumId w:val="16"/>
  </w:num>
  <w:num w:numId="24">
    <w:abstractNumId w:val="11"/>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stylePaneFormatFilter w:val="3F01"/>
  <w:defaultTabStop w:val="720"/>
  <w:drawingGridHorizontalSpacing w:val="109"/>
  <w:displayHorizontalDrawingGridEvery w:val="2"/>
  <w:characterSpacingControl w:val="doNotCompress"/>
  <w:footnotePr>
    <w:footnote w:id="-1"/>
    <w:footnote w:id="0"/>
  </w:footnotePr>
  <w:endnotePr>
    <w:endnote w:id="-1"/>
    <w:endnote w:id="0"/>
  </w:endnotePr>
  <w:compat/>
  <w:rsids>
    <w:rsidRoot w:val="00F41E90"/>
    <w:rsid w:val="00000E45"/>
    <w:rsid w:val="000010E8"/>
    <w:rsid w:val="00001170"/>
    <w:rsid w:val="00001F5C"/>
    <w:rsid w:val="000021CE"/>
    <w:rsid w:val="000022E3"/>
    <w:rsid w:val="00002626"/>
    <w:rsid w:val="00002758"/>
    <w:rsid w:val="0000307F"/>
    <w:rsid w:val="000032D9"/>
    <w:rsid w:val="00003656"/>
    <w:rsid w:val="000036E6"/>
    <w:rsid w:val="00003B7A"/>
    <w:rsid w:val="0000409E"/>
    <w:rsid w:val="000040A5"/>
    <w:rsid w:val="0000429F"/>
    <w:rsid w:val="0000442C"/>
    <w:rsid w:val="00004E3C"/>
    <w:rsid w:val="00004E96"/>
    <w:rsid w:val="00004F8F"/>
    <w:rsid w:val="0000538B"/>
    <w:rsid w:val="0000563A"/>
    <w:rsid w:val="00005BDC"/>
    <w:rsid w:val="00006000"/>
    <w:rsid w:val="0000635A"/>
    <w:rsid w:val="000067B6"/>
    <w:rsid w:val="0000696B"/>
    <w:rsid w:val="000069C1"/>
    <w:rsid w:val="00006BCC"/>
    <w:rsid w:val="00007302"/>
    <w:rsid w:val="00007379"/>
    <w:rsid w:val="0000748E"/>
    <w:rsid w:val="000075F6"/>
    <w:rsid w:val="00007A23"/>
    <w:rsid w:val="0001114F"/>
    <w:rsid w:val="0001139B"/>
    <w:rsid w:val="000116AD"/>
    <w:rsid w:val="00011B82"/>
    <w:rsid w:val="00011E15"/>
    <w:rsid w:val="00012282"/>
    <w:rsid w:val="000126AD"/>
    <w:rsid w:val="000126EC"/>
    <w:rsid w:val="00012C0E"/>
    <w:rsid w:val="000130AE"/>
    <w:rsid w:val="00013624"/>
    <w:rsid w:val="00013CB6"/>
    <w:rsid w:val="00013DFC"/>
    <w:rsid w:val="00014319"/>
    <w:rsid w:val="0001442B"/>
    <w:rsid w:val="000144B2"/>
    <w:rsid w:val="00014A9B"/>
    <w:rsid w:val="00015227"/>
    <w:rsid w:val="000152FA"/>
    <w:rsid w:val="0001548C"/>
    <w:rsid w:val="00015B5C"/>
    <w:rsid w:val="00016744"/>
    <w:rsid w:val="0001707B"/>
    <w:rsid w:val="0001735D"/>
    <w:rsid w:val="000179E8"/>
    <w:rsid w:val="00017CEA"/>
    <w:rsid w:val="00017DA5"/>
    <w:rsid w:val="00020389"/>
    <w:rsid w:val="00021211"/>
    <w:rsid w:val="00021323"/>
    <w:rsid w:val="000215E5"/>
    <w:rsid w:val="000219ED"/>
    <w:rsid w:val="00021EFA"/>
    <w:rsid w:val="0002284E"/>
    <w:rsid w:val="00022B65"/>
    <w:rsid w:val="00022E77"/>
    <w:rsid w:val="00024518"/>
    <w:rsid w:val="00025206"/>
    <w:rsid w:val="00025516"/>
    <w:rsid w:val="00025670"/>
    <w:rsid w:val="00025D80"/>
    <w:rsid w:val="000266DD"/>
    <w:rsid w:val="00026701"/>
    <w:rsid w:val="0002671B"/>
    <w:rsid w:val="000277A9"/>
    <w:rsid w:val="00027A5C"/>
    <w:rsid w:val="00027BDB"/>
    <w:rsid w:val="0003047F"/>
    <w:rsid w:val="000307C6"/>
    <w:rsid w:val="00031488"/>
    <w:rsid w:val="00031518"/>
    <w:rsid w:val="000322C2"/>
    <w:rsid w:val="0003278A"/>
    <w:rsid w:val="00033450"/>
    <w:rsid w:val="0003381C"/>
    <w:rsid w:val="00033FE6"/>
    <w:rsid w:val="000346C9"/>
    <w:rsid w:val="000346D4"/>
    <w:rsid w:val="00034DFE"/>
    <w:rsid w:val="000355D2"/>
    <w:rsid w:val="000357E6"/>
    <w:rsid w:val="000359E1"/>
    <w:rsid w:val="00035CBD"/>
    <w:rsid w:val="00035DB3"/>
    <w:rsid w:val="00035DBB"/>
    <w:rsid w:val="00035DE9"/>
    <w:rsid w:val="0003693E"/>
    <w:rsid w:val="00036F32"/>
    <w:rsid w:val="00036F53"/>
    <w:rsid w:val="00037215"/>
    <w:rsid w:val="00037849"/>
    <w:rsid w:val="00037DAA"/>
    <w:rsid w:val="0004033C"/>
    <w:rsid w:val="000407DE"/>
    <w:rsid w:val="00040A1B"/>
    <w:rsid w:val="000410F8"/>
    <w:rsid w:val="00041AFB"/>
    <w:rsid w:val="000427D3"/>
    <w:rsid w:val="00042BDE"/>
    <w:rsid w:val="00043048"/>
    <w:rsid w:val="000443B2"/>
    <w:rsid w:val="00044966"/>
    <w:rsid w:val="00044ED7"/>
    <w:rsid w:val="000454D5"/>
    <w:rsid w:val="0004629F"/>
    <w:rsid w:val="00046315"/>
    <w:rsid w:val="0004636F"/>
    <w:rsid w:val="000463A4"/>
    <w:rsid w:val="00046804"/>
    <w:rsid w:val="00046CD4"/>
    <w:rsid w:val="0004766E"/>
    <w:rsid w:val="00047ECA"/>
    <w:rsid w:val="00047FA7"/>
    <w:rsid w:val="00050156"/>
    <w:rsid w:val="00050224"/>
    <w:rsid w:val="00050805"/>
    <w:rsid w:val="00050923"/>
    <w:rsid w:val="00050DF3"/>
    <w:rsid w:val="000514AC"/>
    <w:rsid w:val="00051524"/>
    <w:rsid w:val="000532B8"/>
    <w:rsid w:val="0005409D"/>
    <w:rsid w:val="000545EF"/>
    <w:rsid w:val="00055308"/>
    <w:rsid w:val="000553DA"/>
    <w:rsid w:val="000553F1"/>
    <w:rsid w:val="00055557"/>
    <w:rsid w:val="000560FC"/>
    <w:rsid w:val="00056369"/>
    <w:rsid w:val="00056789"/>
    <w:rsid w:val="00056972"/>
    <w:rsid w:val="00056A30"/>
    <w:rsid w:val="00056DA4"/>
    <w:rsid w:val="000571E0"/>
    <w:rsid w:val="000572E5"/>
    <w:rsid w:val="0005789F"/>
    <w:rsid w:val="00057990"/>
    <w:rsid w:val="00057AD1"/>
    <w:rsid w:val="00057B8D"/>
    <w:rsid w:val="00057B8E"/>
    <w:rsid w:val="0006041E"/>
    <w:rsid w:val="0006052B"/>
    <w:rsid w:val="000607C9"/>
    <w:rsid w:val="00060EB5"/>
    <w:rsid w:val="00060FFC"/>
    <w:rsid w:val="0006179C"/>
    <w:rsid w:val="00061C39"/>
    <w:rsid w:val="00062039"/>
    <w:rsid w:val="00062533"/>
    <w:rsid w:val="00062941"/>
    <w:rsid w:val="0006316F"/>
    <w:rsid w:val="000634A3"/>
    <w:rsid w:val="000634BD"/>
    <w:rsid w:val="00063649"/>
    <w:rsid w:val="00063AEA"/>
    <w:rsid w:val="00063D7A"/>
    <w:rsid w:val="00063DC9"/>
    <w:rsid w:val="00063E63"/>
    <w:rsid w:val="00064540"/>
    <w:rsid w:val="00064976"/>
    <w:rsid w:val="00064D71"/>
    <w:rsid w:val="00065088"/>
    <w:rsid w:val="00065BCB"/>
    <w:rsid w:val="00065C64"/>
    <w:rsid w:val="00065E71"/>
    <w:rsid w:val="00066164"/>
    <w:rsid w:val="00066765"/>
    <w:rsid w:val="0006688D"/>
    <w:rsid w:val="00066C1C"/>
    <w:rsid w:val="00066DCB"/>
    <w:rsid w:val="00066DFC"/>
    <w:rsid w:val="000670CB"/>
    <w:rsid w:val="000670DF"/>
    <w:rsid w:val="0006742E"/>
    <w:rsid w:val="000674C6"/>
    <w:rsid w:val="00067576"/>
    <w:rsid w:val="000678C3"/>
    <w:rsid w:val="00067ACE"/>
    <w:rsid w:val="00067B20"/>
    <w:rsid w:val="00067E62"/>
    <w:rsid w:val="00067F70"/>
    <w:rsid w:val="00067FB8"/>
    <w:rsid w:val="000700D4"/>
    <w:rsid w:val="000704DE"/>
    <w:rsid w:val="00070B72"/>
    <w:rsid w:val="00070B9B"/>
    <w:rsid w:val="00070CBF"/>
    <w:rsid w:val="00070E41"/>
    <w:rsid w:val="00070FE0"/>
    <w:rsid w:val="000714E2"/>
    <w:rsid w:val="00071A38"/>
    <w:rsid w:val="00071A9D"/>
    <w:rsid w:val="00071C7A"/>
    <w:rsid w:val="00071E99"/>
    <w:rsid w:val="00071F98"/>
    <w:rsid w:val="0007240E"/>
    <w:rsid w:val="00072B39"/>
    <w:rsid w:val="0007384B"/>
    <w:rsid w:val="00073CE8"/>
    <w:rsid w:val="000748BD"/>
    <w:rsid w:val="000748F0"/>
    <w:rsid w:val="00074964"/>
    <w:rsid w:val="00074BFF"/>
    <w:rsid w:val="0007558F"/>
    <w:rsid w:val="000757D2"/>
    <w:rsid w:val="00075F89"/>
    <w:rsid w:val="00075FB4"/>
    <w:rsid w:val="0007635E"/>
    <w:rsid w:val="00076501"/>
    <w:rsid w:val="00076C39"/>
    <w:rsid w:val="00077B95"/>
    <w:rsid w:val="00077D27"/>
    <w:rsid w:val="00077D70"/>
    <w:rsid w:val="00080EFA"/>
    <w:rsid w:val="000814D1"/>
    <w:rsid w:val="000817B7"/>
    <w:rsid w:val="00081817"/>
    <w:rsid w:val="0008192C"/>
    <w:rsid w:val="0008327E"/>
    <w:rsid w:val="0008398A"/>
    <w:rsid w:val="00083B4C"/>
    <w:rsid w:val="00083B64"/>
    <w:rsid w:val="000846EB"/>
    <w:rsid w:val="0008478A"/>
    <w:rsid w:val="00084BDB"/>
    <w:rsid w:val="00084D42"/>
    <w:rsid w:val="00084E73"/>
    <w:rsid w:val="00085135"/>
    <w:rsid w:val="000851E2"/>
    <w:rsid w:val="000857B9"/>
    <w:rsid w:val="00085855"/>
    <w:rsid w:val="000866E3"/>
    <w:rsid w:val="000869EA"/>
    <w:rsid w:val="00086D92"/>
    <w:rsid w:val="00087251"/>
    <w:rsid w:val="000873A5"/>
    <w:rsid w:val="0008753B"/>
    <w:rsid w:val="0008760F"/>
    <w:rsid w:val="000876BB"/>
    <w:rsid w:val="00087BA6"/>
    <w:rsid w:val="00090092"/>
    <w:rsid w:val="00090381"/>
    <w:rsid w:val="00090993"/>
    <w:rsid w:val="00090A24"/>
    <w:rsid w:val="00090A99"/>
    <w:rsid w:val="000911C2"/>
    <w:rsid w:val="0009125F"/>
    <w:rsid w:val="000917E6"/>
    <w:rsid w:val="00091B1C"/>
    <w:rsid w:val="000923E2"/>
    <w:rsid w:val="00092A96"/>
    <w:rsid w:val="00092C42"/>
    <w:rsid w:val="00092DE6"/>
    <w:rsid w:val="00093319"/>
    <w:rsid w:val="0009332C"/>
    <w:rsid w:val="00093A4A"/>
    <w:rsid w:val="00093D31"/>
    <w:rsid w:val="00094523"/>
    <w:rsid w:val="00094616"/>
    <w:rsid w:val="00094A9C"/>
    <w:rsid w:val="00094F3A"/>
    <w:rsid w:val="00094FBB"/>
    <w:rsid w:val="00095537"/>
    <w:rsid w:val="00095696"/>
    <w:rsid w:val="0009584A"/>
    <w:rsid w:val="00095DF0"/>
    <w:rsid w:val="00096048"/>
    <w:rsid w:val="000963CF"/>
    <w:rsid w:val="0009732D"/>
    <w:rsid w:val="00097480"/>
    <w:rsid w:val="00097845"/>
    <w:rsid w:val="00097D61"/>
    <w:rsid w:val="00097FC2"/>
    <w:rsid w:val="000A00BD"/>
    <w:rsid w:val="000A0967"/>
    <w:rsid w:val="000A0ABB"/>
    <w:rsid w:val="000A0C06"/>
    <w:rsid w:val="000A0DB8"/>
    <w:rsid w:val="000A0E21"/>
    <w:rsid w:val="000A1226"/>
    <w:rsid w:val="000A1607"/>
    <w:rsid w:val="000A166F"/>
    <w:rsid w:val="000A1777"/>
    <w:rsid w:val="000A1B84"/>
    <w:rsid w:val="000A24CD"/>
    <w:rsid w:val="000A25E6"/>
    <w:rsid w:val="000A30F1"/>
    <w:rsid w:val="000A3356"/>
    <w:rsid w:val="000A3DAF"/>
    <w:rsid w:val="000A4120"/>
    <w:rsid w:val="000A4DD6"/>
    <w:rsid w:val="000A55A0"/>
    <w:rsid w:val="000A5DC6"/>
    <w:rsid w:val="000A60FE"/>
    <w:rsid w:val="000A6D05"/>
    <w:rsid w:val="000A6E13"/>
    <w:rsid w:val="000A6E54"/>
    <w:rsid w:val="000A71DB"/>
    <w:rsid w:val="000A7CFD"/>
    <w:rsid w:val="000B01F0"/>
    <w:rsid w:val="000B02FD"/>
    <w:rsid w:val="000B0A7B"/>
    <w:rsid w:val="000B0AD9"/>
    <w:rsid w:val="000B0DFA"/>
    <w:rsid w:val="000B0F6D"/>
    <w:rsid w:val="000B12E9"/>
    <w:rsid w:val="000B14D0"/>
    <w:rsid w:val="000B154C"/>
    <w:rsid w:val="000B1893"/>
    <w:rsid w:val="000B18F2"/>
    <w:rsid w:val="000B1AE3"/>
    <w:rsid w:val="000B241A"/>
    <w:rsid w:val="000B2940"/>
    <w:rsid w:val="000B351D"/>
    <w:rsid w:val="000B3603"/>
    <w:rsid w:val="000B3735"/>
    <w:rsid w:val="000B3814"/>
    <w:rsid w:val="000B3AA8"/>
    <w:rsid w:val="000B3F4E"/>
    <w:rsid w:val="000B4607"/>
    <w:rsid w:val="000B4619"/>
    <w:rsid w:val="000B49BA"/>
    <w:rsid w:val="000B4B2D"/>
    <w:rsid w:val="000B4B9A"/>
    <w:rsid w:val="000B4E89"/>
    <w:rsid w:val="000B5411"/>
    <w:rsid w:val="000B549D"/>
    <w:rsid w:val="000B5BCA"/>
    <w:rsid w:val="000B5E3D"/>
    <w:rsid w:val="000B6CD8"/>
    <w:rsid w:val="000B7179"/>
    <w:rsid w:val="000B78D3"/>
    <w:rsid w:val="000B7C8A"/>
    <w:rsid w:val="000C017D"/>
    <w:rsid w:val="000C06AF"/>
    <w:rsid w:val="000C0D0B"/>
    <w:rsid w:val="000C0E2E"/>
    <w:rsid w:val="000C10F6"/>
    <w:rsid w:val="000C150E"/>
    <w:rsid w:val="000C168E"/>
    <w:rsid w:val="000C1829"/>
    <w:rsid w:val="000C19BE"/>
    <w:rsid w:val="000C19C5"/>
    <w:rsid w:val="000C1F1D"/>
    <w:rsid w:val="000C1F6A"/>
    <w:rsid w:val="000C208C"/>
    <w:rsid w:val="000C21C0"/>
    <w:rsid w:val="000C2604"/>
    <w:rsid w:val="000C27F3"/>
    <w:rsid w:val="000C297F"/>
    <w:rsid w:val="000C2B87"/>
    <w:rsid w:val="000C2ED7"/>
    <w:rsid w:val="000C2F94"/>
    <w:rsid w:val="000C3B83"/>
    <w:rsid w:val="000C3D87"/>
    <w:rsid w:val="000C452B"/>
    <w:rsid w:val="000C45ED"/>
    <w:rsid w:val="000C461A"/>
    <w:rsid w:val="000C480C"/>
    <w:rsid w:val="000C4A7F"/>
    <w:rsid w:val="000C4E3E"/>
    <w:rsid w:val="000C5403"/>
    <w:rsid w:val="000C5460"/>
    <w:rsid w:val="000C5D5D"/>
    <w:rsid w:val="000C657B"/>
    <w:rsid w:val="000C69CC"/>
    <w:rsid w:val="000C6ADC"/>
    <w:rsid w:val="000C6FEC"/>
    <w:rsid w:val="000C7FFA"/>
    <w:rsid w:val="000D038E"/>
    <w:rsid w:val="000D0AB7"/>
    <w:rsid w:val="000D0FC5"/>
    <w:rsid w:val="000D154C"/>
    <w:rsid w:val="000D15B2"/>
    <w:rsid w:val="000D15BE"/>
    <w:rsid w:val="000D1794"/>
    <w:rsid w:val="000D19EE"/>
    <w:rsid w:val="000D1A13"/>
    <w:rsid w:val="000D1B3B"/>
    <w:rsid w:val="000D1CFE"/>
    <w:rsid w:val="000D2476"/>
    <w:rsid w:val="000D2616"/>
    <w:rsid w:val="000D2E76"/>
    <w:rsid w:val="000D2FCE"/>
    <w:rsid w:val="000D3489"/>
    <w:rsid w:val="000D34B3"/>
    <w:rsid w:val="000D35F8"/>
    <w:rsid w:val="000D376B"/>
    <w:rsid w:val="000D37CB"/>
    <w:rsid w:val="000D38BC"/>
    <w:rsid w:val="000D3C05"/>
    <w:rsid w:val="000D3C9F"/>
    <w:rsid w:val="000D3D2D"/>
    <w:rsid w:val="000D3E53"/>
    <w:rsid w:val="000D4289"/>
    <w:rsid w:val="000D4359"/>
    <w:rsid w:val="000D4ED6"/>
    <w:rsid w:val="000D569B"/>
    <w:rsid w:val="000D5932"/>
    <w:rsid w:val="000D6BFC"/>
    <w:rsid w:val="000D6EC9"/>
    <w:rsid w:val="000D72FC"/>
    <w:rsid w:val="000D7EC3"/>
    <w:rsid w:val="000E054A"/>
    <w:rsid w:val="000E06C6"/>
    <w:rsid w:val="000E0C34"/>
    <w:rsid w:val="000E0E21"/>
    <w:rsid w:val="000E0E95"/>
    <w:rsid w:val="000E0EE1"/>
    <w:rsid w:val="000E1162"/>
    <w:rsid w:val="000E1E36"/>
    <w:rsid w:val="000E1E67"/>
    <w:rsid w:val="000E1EDB"/>
    <w:rsid w:val="000E2133"/>
    <w:rsid w:val="000E2EDB"/>
    <w:rsid w:val="000E3046"/>
    <w:rsid w:val="000E320C"/>
    <w:rsid w:val="000E36B5"/>
    <w:rsid w:val="000E387E"/>
    <w:rsid w:val="000E3A7B"/>
    <w:rsid w:val="000E3CCD"/>
    <w:rsid w:val="000E4196"/>
    <w:rsid w:val="000E44A3"/>
    <w:rsid w:val="000E53B8"/>
    <w:rsid w:val="000E5C11"/>
    <w:rsid w:val="000E6499"/>
    <w:rsid w:val="000E6665"/>
    <w:rsid w:val="000E6ACE"/>
    <w:rsid w:val="000E6D9E"/>
    <w:rsid w:val="000E6E4C"/>
    <w:rsid w:val="000E704D"/>
    <w:rsid w:val="000E7103"/>
    <w:rsid w:val="000E79F3"/>
    <w:rsid w:val="000E7E33"/>
    <w:rsid w:val="000F0105"/>
    <w:rsid w:val="000F0918"/>
    <w:rsid w:val="000F0C2A"/>
    <w:rsid w:val="000F14A9"/>
    <w:rsid w:val="000F1EF5"/>
    <w:rsid w:val="000F21DE"/>
    <w:rsid w:val="000F25DE"/>
    <w:rsid w:val="000F2613"/>
    <w:rsid w:val="000F2644"/>
    <w:rsid w:val="000F2884"/>
    <w:rsid w:val="000F300B"/>
    <w:rsid w:val="000F3255"/>
    <w:rsid w:val="000F3C56"/>
    <w:rsid w:val="000F4902"/>
    <w:rsid w:val="000F4939"/>
    <w:rsid w:val="000F4E7F"/>
    <w:rsid w:val="000F4EAF"/>
    <w:rsid w:val="000F508B"/>
    <w:rsid w:val="000F55F8"/>
    <w:rsid w:val="000F582D"/>
    <w:rsid w:val="000F5F50"/>
    <w:rsid w:val="000F6C34"/>
    <w:rsid w:val="000F6CB4"/>
    <w:rsid w:val="000F741A"/>
    <w:rsid w:val="000F75AC"/>
    <w:rsid w:val="000F76FC"/>
    <w:rsid w:val="000F7FE4"/>
    <w:rsid w:val="001007BC"/>
    <w:rsid w:val="00100BFB"/>
    <w:rsid w:val="00100F41"/>
    <w:rsid w:val="0010143E"/>
    <w:rsid w:val="00101461"/>
    <w:rsid w:val="0010220E"/>
    <w:rsid w:val="001029F5"/>
    <w:rsid w:val="00103130"/>
    <w:rsid w:val="00103A15"/>
    <w:rsid w:val="00103C73"/>
    <w:rsid w:val="001040C6"/>
    <w:rsid w:val="00104164"/>
    <w:rsid w:val="00104441"/>
    <w:rsid w:val="001048B7"/>
    <w:rsid w:val="001048C0"/>
    <w:rsid w:val="0010505C"/>
    <w:rsid w:val="0010584C"/>
    <w:rsid w:val="00105D07"/>
    <w:rsid w:val="00105F9F"/>
    <w:rsid w:val="00105FF9"/>
    <w:rsid w:val="00106BEF"/>
    <w:rsid w:val="00107103"/>
    <w:rsid w:val="00107509"/>
    <w:rsid w:val="00107704"/>
    <w:rsid w:val="00107747"/>
    <w:rsid w:val="00107B07"/>
    <w:rsid w:val="00107D97"/>
    <w:rsid w:val="00110441"/>
    <w:rsid w:val="00110662"/>
    <w:rsid w:val="0011074F"/>
    <w:rsid w:val="0011093F"/>
    <w:rsid w:val="001112B6"/>
    <w:rsid w:val="00111327"/>
    <w:rsid w:val="0011138C"/>
    <w:rsid w:val="001115E7"/>
    <w:rsid w:val="00111B70"/>
    <w:rsid w:val="0011252F"/>
    <w:rsid w:val="00112F50"/>
    <w:rsid w:val="0011370E"/>
    <w:rsid w:val="00113B3F"/>
    <w:rsid w:val="00113E6D"/>
    <w:rsid w:val="001140A6"/>
    <w:rsid w:val="001142BF"/>
    <w:rsid w:val="00114675"/>
    <w:rsid w:val="00114B73"/>
    <w:rsid w:val="00114D42"/>
    <w:rsid w:val="00114F74"/>
    <w:rsid w:val="0011534F"/>
    <w:rsid w:val="00115B0D"/>
    <w:rsid w:val="00115D5B"/>
    <w:rsid w:val="0011608B"/>
    <w:rsid w:val="00116D0D"/>
    <w:rsid w:val="00116FE0"/>
    <w:rsid w:val="00117433"/>
    <w:rsid w:val="001178C3"/>
    <w:rsid w:val="00117CA0"/>
    <w:rsid w:val="00117FF6"/>
    <w:rsid w:val="00120129"/>
    <w:rsid w:val="001201B3"/>
    <w:rsid w:val="00120327"/>
    <w:rsid w:val="001210DD"/>
    <w:rsid w:val="0012144A"/>
    <w:rsid w:val="00121543"/>
    <w:rsid w:val="00122160"/>
    <w:rsid w:val="0012229D"/>
    <w:rsid w:val="001223E4"/>
    <w:rsid w:val="001225C3"/>
    <w:rsid w:val="00122843"/>
    <w:rsid w:val="001230E1"/>
    <w:rsid w:val="00123C98"/>
    <w:rsid w:val="00123E10"/>
    <w:rsid w:val="001245D2"/>
    <w:rsid w:val="00124B12"/>
    <w:rsid w:val="00124E72"/>
    <w:rsid w:val="00124FCD"/>
    <w:rsid w:val="00125400"/>
    <w:rsid w:val="001262FC"/>
    <w:rsid w:val="00126537"/>
    <w:rsid w:val="0012656A"/>
    <w:rsid w:val="00126636"/>
    <w:rsid w:val="00126982"/>
    <w:rsid w:val="00126AB2"/>
    <w:rsid w:val="00126E3E"/>
    <w:rsid w:val="00127C2F"/>
    <w:rsid w:val="00127DBC"/>
    <w:rsid w:val="00127F59"/>
    <w:rsid w:val="001301DE"/>
    <w:rsid w:val="0013058B"/>
    <w:rsid w:val="001306EE"/>
    <w:rsid w:val="0013082B"/>
    <w:rsid w:val="00130FCC"/>
    <w:rsid w:val="001310EA"/>
    <w:rsid w:val="0013123B"/>
    <w:rsid w:val="0013159A"/>
    <w:rsid w:val="00131962"/>
    <w:rsid w:val="0013207A"/>
    <w:rsid w:val="001320FC"/>
    <w:rsid w:val="00132420"/>
    <w:rsid w:val="00132863"/>
    <w:rsid w:val="0013289E"/>
    <w:rsid w:val="00132B0F"/>
    <w:rsid w:val="00132D30"/>
    <w:rsid w:val="0013315E"/>
    <w:rsid w:val="001331C9"/>
    <w:rsid w:val="00133640"/>
    <w:rsid w:val="00133A22"/>
    <w:rsid w:val="00133EB0"/>
    <w:rsid w:val="00133F9A"/>
    <w:rsid w:val="00134103"/>
    <w:rsid w:val="00134182"/>
    <w:rsid w:val="001341F1"/>
    <w:rsid w:val="0013503E"/>
    <w:rsid w:val="00135130"/>
    <w:rsid w:val="00135201"/>
    <w:rsid w:val="0013567B"/>
    <w:rsid w:val="00135C04"/>
    <w:rsid w:val="00135E1A"/>
    <w:rsid w:val="00135E36"/>
    <w:rsid w:val="001362FA"/>
    <w:rsid w:val="001365A8"/>
    <w:rsid w:val="001367BD"/>
    <w:rsid w:val="0013682E"/>
    <w:rsid w:val="001369F5"/>
    <w:rsid w:val="00136C66"/>
    <w:rsid w:val="00136F25"/>
    <w:rsid w:val="001373A4"/>
    <w:rsid w:val="00137929"/>
    <w:rsid w:val="001401DC"/>
    <w:rsid w:val="001405A6"/>
    <w:rsid w:val="00140980"/>
    <w:rsid w:val="001409C4"/>
    <w:rsid w:val="0014123B"/>
    <w:rsid w:val="00141AEC"/>
    <w:rsid w:val="00142237"/>
    <w:rsid w:val="00142A14"/>
    <w:rsid w:val="00142D50"/>
    <w:rsid w:val="0014347E"/>
    <w:rsid w:val="001436A4"/>
    <w:rsid w:val="00143A5E"/>
    <w:rsid w:val="00143E6B"/>
    <w:rsid w:val="00143EA9"/>
    <w:rsid w:val="001442E2"/>
    <w:rsid w:val="001445D8"/>
    <w:rsid w:val="001448A7"/>
    <w:rsid w:val="00144A73"/>
    <w:rsid w:val="00144C7F"/>
    <w:rsid w:val="00145508"/>
    <w:rsid w:val="00145676"/>
    <w:rsid w:val="00146C06"/>
    <w:rsid w:val="00146C46"/>
    <w:rsid w:val="00146EA3"/>
    <w:rsid w:val="00147443"/>
    <w:rsid w:val="001476D7"/>
    <w:rsid w:val="0015028C"/>
    <w:rsid w:val="00150398"/>
    <w:rsid w:val="001507ED"/>
    <w:rsid w:val="00150CA0"/>
    <w:rsid w:val="00150E8A"/>
    <w:rsid w:val="0015114D"/>
    <w:rsid w:val="001512E9"/>
    <w:rsid w:val="00151529"/>
    <w:rsid w:val="00151BC4"/>
    <w:rsid w:val="00151FAF"/>
    <w:rsid w:val="0015229E"/>
    <w:rsid w:val="00152457"/>
    <w:rsid w:val="00152D87"/>
    <w:rsid w:val="00153278"/>
    <w:rsid w:val="00154187"/>
    <w:rsid w:val="0015442B"/>
    <w:rsid w:val="00154698"/>
    <w:rsid w:val="0015484D"/>
    <w:rsid w:val="00154A21"/>
    <w:rsid w:val="00154E6D"/>
    <w:rsid w:val="00155109"/>
    <w:rsid w:val="00155158"/>
    <w:rsid w:val="00155300"/>
    <w:rsid w:val="00155B67"/>
    <w:rsid w:val="00155FDC"/>
    <w:rsid w:val="00156050"/>
    <w:rsid w:val="001565C6"/>
    <w:rsid w:val="00156C87"/>
    <w:rsid w:val="00157191"/>
    <w:rsid w:val="001573C5"/>
    <w:rsid w:val="00157710"/>
    <w:rsid w:val="00160465"/>
    <w:rsid w:val="001605D6"/>
    <w:rsid w:val="00160B20"/>
    <w:rsid w:val="001612A4"/>
    <w:rsid w:val="001613D2"/>
    <w:rsid w:val="00161451"/>
    <w:rsid w:val="001615D8"/>
    <w:rsid w:val="001615E3"/>
    <w:rsid w:val="001618C0"/>
    <w:rsid w:val="00161EBD"/>
    <w:rsid w:val="001639D2"/>
    <w:rsid w:val="001646EF"/>
    <w:rsid w:val="00164957"/>
    <w:rsid w:val="001649A2"/>
    <w:rsid w:val="00164B41"/>
    <w:rsid w:val="00164DD6"/>
    <w:rsid w:val="0016541C"/>
    <w:rsid w:val="00165689"/>
    <w:rsid w:val="00165914"/>
    <w:rsid w:val="00166591"/>
    <w:rsid w:val="00166748"/>
    <w:rsid w:val="00166A55"/>
    <w:rsid w:val="001676CC"/>
    <w:rsid w:val="00167801"/>
    <w:rsid w:val="00167E84"/>
    <w:rsid w:val="001703A5"/>
    <w:rsid w:val="00170C4D"/>
    <w:rsid w:val="00170CAC"/>
    <w:rsid w:val="00171630"/>
    <w:rsid w:val="00171C4F"/>
    <w:rsid w:val="00171D05"/>
    <w:rsid w:val="00171E00"/>
    <w:rsid w:val="00173399"/>
    <w:rsid w:val="001747BF"/>
    <w:rsid w:val="0017495C"/>
    <w:rsid w:val="00174AC9"/>
    <w:rsid w:val="00174D17"/>
    <w:rsid w:val="00174FE2"/>
    <w:rsid w:val="001750CA"/>
    <w:rsid w:val="00175328"/>
    <w:rsid w:val="001756D9"/>
    <w:rsid w:val="00175C9F"/>
    <w:rsid w:val="00175D32"/>
    <w:rsid w:val="00175FB4"/>
    <w:rsid w:val="0017622F"/>
    <w:rsid w:val="0017647A"/>
    <w:rsid w:val="001766D9"/>
    <w:rsid w:val="00176A1D"/>
    <w:rsid w:val="00176ADB"/>
    <w:rsid w:val="00176BB3"/>
    <w:rsid w:val="00177216"/>
    <w:rsid w:val="001772A7"/>
    <w:rsid w:val="001775A9"/>
    <w:rsid w:val="00177923"/>
    <w:rsid w:val="001779B0"/>
    <w:rsid w:val="00177FFD"/>
    <w:rsid w:val="00180203"/>
    <w:rsid w:val="00180348"/>
    <w:rsid w:val="00180456"/>
    <w:rsid w:val="001804B0"/>
    <w:rsid w:val="0018079D"/>
    <w:rsid w:val="00180980"/>
    <w:rsid w:val="00180B86"/>
    <w:rsid w:val="00180BB9"/>
    <w:rsid w:val="00180DAF"/>
    <w:rsid w:val="001816DC"/>
    <w:rsid w:val="001817E5"/>
    <w:rsid w:val="0018190A"/>
    <w:rsid w:val="00181A31"/>
    <w:rsid w:val="001821DC"/>
    <w:rsid w:val="00182412"/>
    <w:rsid w:val="00183356"/>
    <w:rsid w:val="0018389F"/>
    <w:rsid w:val="00183AC7"/>
    <w:rsid w:val="00183BAA"/>
    <w:rsid w:val="00183D61"/>
    <w:rsid w:val="00184268"/>
    <w:rsid w:val="001846C7"/>
    <w:rsid w:val="001847C1"/>
    <w:rsid w:val="00184999"/>
    <w:rsid w:val="00184B29"/>
    <w:rsid w:val="0018539B"/>
    <w:rsid w:val="00185E4E"/>
    <w:rsid w:val="00185F93"/>
    <w:rsid w:val="00186316"/>
    <w:rsid w:val="00186B87"/>
    <w:rsid w:val="00186F66"/>
    <w:rsid w:val="00190557"/>
    <w:rsid w:val="00190870"/>
    <w:rsid w:val="00190BE2"/>
    <w:rsid w:val="00190C46"/>
    <w:rsid w:val="0019140E"/>
    <w:rsid w:val="00191B3C"/>
    <w:rsid w:val="00191ECA"/>
    <w:rsid w:val="00191F90"/>
    <w:rsid w:val="00192317"/>
    <w:rsid w:val="00192AAB"/>
    <w:rsid w:val="0019301E"/>
    <w:rsid w:val="00193184"/>
    <w:rsid w:val="00193689"/>
    <w:rsid w:val="001936C7"/>
    <w:rsid w:val="001938F9"/>
    <w:rsid w:val="001948B6"/>
    <w:rsid w:val="001948D6"/>
    <w:rsid w:val="00194F48"/>
    <w:rsid w:val="0019744A"/>
    <w:rsid w:val="00197B91"/>
    <w:rsid w:val="00197C96"/>
    <w:rsid w:val="001A075B"/>
    <w:rsid w:val="001A0AEB"/>
    <w:rsid w:val="001A1293"/>
    <w:rsid w:val="001A1458"/>
    <w:rsid w:val="001A1974"/>
    <w:rsid w:val="001A1ABB"/>
    <w:rsid w:val="001A216C"/>
    <w:rsid w:val="001A2520"/>
    <w:rsid w:val="001A255F"/>
    <w:rsid w:val="001A2F08"/>
    <w:rsid w:val="001A2F24"/>
    <w:rsid w:val="001A333F"/>
    <w:rsid w:val="001A4319"/>
    <w:rsid w:val="001A438D"/>
    <w:rsid w:val="001A4698"/>
    <w:rsid w:val="001A47B4"/>
    <w:rsid w:val="001A4DA1"/>
    <w:rsid w:val="001A501B"/>
    <w:rsid w:val="001A509C"/>
    <w:rsid w:val="001A52AF"/>
    <w:rsid w:val="001A5AF8"/>
    <w:rsid w:val="001A5C38"/>
    <w:rsid w:val="001A6181"/>
    <w:rsid w:val="001A6200"/>
    <w:rsid w:val="001A62F1"/>
    <w:rsid w:val="001A6442"/>
    <w:rsid w:val="001A6646"/>
    <w:rsid w:val="001A66E1"/>
    <w:rsid w:val="001A6A57"/>
    <w:rsid w:val="001A6CE1"/>
    <w:rsid w:val="001A74D3"/>
    <w:rsid w:val="001A7919"/>
    <w:rsid w:val="001A7BDC"/>
    <w:rsid w:val="001B01BE"/>
    <w:rsid w:val="001B032A"/>
    <w:rsid w:val="001B04D3"/>
    <w:rsid w:val="001B061F"/>
    <w:rsid w:val="001B0AFA"/>
    <w:rsid w:val="001B0C81"/>
    <w:rsid w:val="001B0D49"/>
    <w:rsid w:val="001B1505"/>
    <w:rsid w:val="001B16BE"/>
    <w:rsid w:val="001B1B38"/>
    <w:rsid w:val="001B1B4B"/>
    <w:rsid w:val="001B1B6C"/>
    <w:rsid w:val="001B1C41"/>
    <w:rsid w:val="001B291A"/>
    <w:rsid w:val="001B2A61"/>
    <w:rsid w:val="001B2D37"/>
    <w:rsid w:val="001B2E65"/>
    <w:rsid w:val="001B2E6D"/>
    <w:rsid w:val="001B3B22"/>
    <w:rsid w:val="001B3CCC"/>
    <w:rsid w:val="001B3EE1"/>
    <w:rsid w:val="001B42AD"/>
    <w:rsid w:val="001B4532"/>
    <w:rsid w:val="001B4A47"/>
    <w:rsid w:val="001B534F"/>
    <w:rsid w:val="001B57DB"/>
    <w:rsid w:val="001B5F85"/>
    <w:rsid w:val="001B6197"/>
    <w:rsid w:val="001B61B8"/>
    <w:rsid w:val="001B68E7"/>
    <w:rsid w:val="001B6A47"/>
    <w:rsid w:val="001B728F"/>
    <w:rsid w:val="001B77B8"/>
    <w:rsid w:val="001C05B4"/>
    <w:rsid w:val="001C0A1E"/>
    <w:rsid w:val="001C0D75"/>
    <w:rsid w:val="001C102D"/>
    <w:rsid w:val="001C16BF"/>
    <w:rsid w:val="001C16C3"/>
    <w:rsid w:val="001C1D81"/>
    <w:rsid w:val="001C22DE"/>
    <w:rsid w:val="001C22FF"/>
    <w:rsid w:val="001C2345"/>
    <w:rsid w:val="001C252B"/>
    <w:rsid w:val="001C3C1C"/>
    <w:rsid w:val="001C4C2E"/>
    <w:rsid w:val="001C4C8E"/>
    <w:rsid w:val="001C4DFD"/>
    <w:rsid w:val="001C50E8"/>
    <w:rsid w:val="001C540B"/>
    <w:rsid w:val="001C577F"/>
    <w:rsid w:val="001C609F"/>
    <w:rsid w:val="001C65E9"/>
    <w:rsid w:val="001C7615"/>
    <w:rsid w:val="001C77E3"/>
    <w:rsid w:val="001C78AE"/>
    <w:rsid w:val="001C7AA4"/>
    <w:rsid w:val="001C7E1F"/>
    <w:rsid w:val="001D020D"/>
    <w:rsid w:val="001D031F"/>
    <w:rsid w:val="001D095D"/>
    <w:rsid w:val="001D0B59"/>
    <w:rsid w:val="001D0C6F"/>
    <w:rsid w:val="001D0D81"/>
    <w:rsid w:val="001D0F1D"/>
    <w:rsid w:val="001D16BF"/>
    <w:rsid w:val="001D1BD9"/>
    <w:rsid w:val="001D1E88"/>
    <w:rsid w:val="001D27E0"/>
    <w:rsid w:val="001D2B97"/>
    <w:rsid w:val="001D2BAB"/>
    <w:rsid w:val="001D2CC4"/>
    <w:rsid w:val="001D300B"/>
    <w:rsid w:val="001D366A"/>
    <w:rsid w:val="001D3AF4"/>
    <w:rsid w:val="001D42ED"/>
    <w:rsid w:val="001D4873"/>
    <w:rsid w:val="001D4884"/>
    <w:rsid w:val="001D4BCF"/>
    <w:rsid w:val="001D4C73"/>
    <w:rsid w:val="001D525B"/>
    <w:rsid w:val="001D59C1"/>
    <w:rsid w:val="001D60DA"/>
    <w:rsid w:val="001D6283"/>
    <w:rsid w:val="001D62E8"/>
    <w:rsid w:val="001D6A9D"/>
    <w:rsid w:val="001D7033"/>
    <w:rsid w:val="001D71C7"/>
    <w:rsid w:val="001D7461"/>
    <w:rsid w:val="001D7FDE"/>
    <w:rsid w:val="001E03F8"/>
    <w:rsid w:val="001E06D7"/>
    <w:rsid w:val="001E0A2D"/>
    <w:rsid w:val="001E0DCA"/>
    <w:rsid w:val="001E128F"/>
    <w:rsid w:val="001E1368"/>
    <w:rsid w:val="001E1546"/>
    <w:rsid w:val="001E1586"/>
    <w:rsid w:val="001E1A54"/>
    <w:rsid w:val="001E204D"/>
    <w:rsid w:val="001E222B"/>
    <w:rsid w:val="001E26A8"/>
    <w:rsid w:val="001E2B6B"/>
    <w:rsid w:val="001E3479"/>
    <w:rsid w:val="001E3CB5"/>
    <w:rsid w:val="001E432B"/>
    <w:rsid w:val="001E5375"/>
    <w:rsid w:val="001E53F1"/>
    <w:rsid w:val="001E58A7"/>
    <w:rsid w:val="001E592D"/>
    <w:rsid w:val="001E5B09"/>
    <w:rsid w:val="001E5DFF"/>
    <w:rsid w:val="001E5F28"/>
    <w:rsid w:val="001E5F8E"/>
    <w:rsid w:val="001E5FDF"/>
    <w:rsid w:val="001E65F8"/>
    <w:rsid w:val="001E67D9"/>
    <w:rsid w:val="001E6F59"/>
    <w:rsid w:val="001E7282"/>
    <w:rsid w:val="001E77CB"/>
    <w:rsid w:val="001F050B"/>
    <w:rsid w:val="001F05D7"/>
    <w:rsid w:val="001F08F9"/>
    <w:rsid w:val="001F095D"/>
    <w:rsid w:val="001F11AE"/>
    <w:rsid w:val="001F198B"/>
    <w:rsid w:val="001F1A59"/>
    <w:rsid w:val="001F212B"/>
    <w:rsid w:val="001F21BF"/>
    <w:rsid w:val="001F2272"/>
    <w:rsid w:val="001F2373"/>
    <w:rsid w:val="001F23F9"/>
    <w:rsid w:val="001F2604"/>
    <w:rsid w:val="001F2836"/>
    <w:rsid w:val="001F2B01"/>
    <w:rsid w:val="001F30EE"/>
    <w:rsid w:val="001F3B25"/>
    <w:rsid w:val="001F4EE0"/>
    <w:rsid w:val="001F4F4C"/>
    <w:rsid w:val="001F4FF6"/>
    <w:rsid w:val="001F5308"/>
    <w:rsid w:val="001F53F0"/>
    <w:rsid w:val="001F5747"/>
    <w:rsid w:val="001F5A54"/>
    <w:rsid w:val="001F5CAD"/>
    <w:rsid w:val="001F6386"/>
    <w:rsid w:val="001F73B5"/>
    <w:rsid w:val="001F754E"/>
    <w:rsid w:val="001F767C"/>
    <w:rsid w:val="001F78F2"/>
    <w:rsid w:val="001F7BCE"/>
    <w:rsid w:val="001F7E4C"/>
    <w:rsid w:val="00200068"/>
    <w:rsid w:val="002004BA"/>
    <w:rsid w:val="0020065D"/>
    <w:rsid w:val="00200E66"/>
    <w:rsid w:val="0020112F"/>
    <w:rsid w:val="0020118A"/>
    <w:rsid w:val="002012CF"/>
    <w:rsid w:val="0020221C"/>
    <w:rsid w:val="0020243C"/>
    <w:rsid w:val="002024BA"/>
    <w:rsid w:val="00202611"/>
    <w:rsid w:val="002029F4"/>
    <w:rsid w:val="00202ED2"/>
    <w:rsid w:val="00203152"/>
    <w:rsid w:val="00203761"/>
    <w:rsid w:val="00203BC5"/>
    <w:rsid w:val="00203C8D"/>
    <w:rsid w:val="00203E88"/>
    <w:rsid w:val="002042F7"/>
    <w:rsid w:val="002047BA"/>
    <w:rsid w:val="00204E0A"/>
    <w:rsid w:val="002053A4"/>
    <w:rsid w:val="0020605B"/>
    <w:rsid w:val="00206BF5"/>
    <w:rsid w:val="0020773C"/>
    <w:rsid w:val="00207FB5"/>
    <w:rsid w:val="002101EA"/>
    <w:rsid w:val="00210253"/>
    <w:rsid w:val="002106F0"/>
    <w:rsid w:val="002121E7"/>
    <w:rsid w:val="00212488"/>
    <w:rsid w:val="0021248E"/>
    <w:rsid w:val="002124DF"/>
    <w:rsid w:val="00212FEB"/>
    <w:rsid w:val="00213288"/>
    <w:rsid w:val="0021354B"/>
    <w:rsid w:val="002139E4"/>
    <w:rsid w:val="00214403"/>
    <w:rsid w:val="002148DB"/>
    <w:rsid w:val="0021515D"/>
    <w:rsid w:val="002151EA"/>
    <w:rsid w:val="00215460"/>
    <w:rsid w:val="002160AC"/>
    <w:rsid w:val="00216730"/>
    <w:rsid w:val="00216E67"/>
    <w:rsid w:val="00217167"/>
    <w:rsid w:val="002175B6"/>
    <w:rsid w:val="00217E7A"/>
    <w:rsid w:val="002201D7"/>
    <w:rsid w:val="00220292"/>
    <w:rsid w:val="00220D22"/>
    <w:rsid w:val="00220EC2"/>
    <w:rsid w:val="002211A3"/>
    <w:rsid w:val="002216A8"/>
    <w:rsid w:val="00221947"/>
    <w:rsid w:val="00221A39"/>
    <w:rsid w:val="00221ADB"/>
    <w:rsid w:val="00221C5B"/>
    <w:rsid w:val="00221F61"/>
    <w:rsid w:val="00221FC3"/>
    <w:rsid w:val="002224AC"/>
    <w:rsid w:val="00222C65"/>
    <w:rsid w:val="002235BB"/>
    <w:rsid w:val="002241AA"/>
    <w:rsid w:val="002249C4"/>
    <w:rsid w:val="00225697"/>
    <w:rsid w:val="00225F3F"/>
    <w:rsid w:val="00225FFD"/>
    <w:rsid w:val="002262D6"/>
    <w:rsid w:val="00226CCE"/>
    <w:rsid w:val="00227ECA"/>
    <w:rsid w:val="00230010"/>
    <w:rsid w:val="00230CAF"/>
    <w:rsid w:val="00230D9A"/>
    <w:rsid w:val="00230E60"/>
    <w:rsid w:val="00231272"/>
    <w:rsid w:val="00231710"/>
    <w:rsid w:val="00231E1C"/>
    <w:rsid w:val="0023251C"/>
    <w:rsid w:val="00232BA6"/>
    <w:rsid w:val="00232DAA"/>
    <w:rsid w:val="0023322D"/>
    <w:rsid w:val="00233973"/>
    <w:rsid w:val="00233BC0"/>
    <w:rsid w:val="00233EDF"/>
    <w:rsid w:val="00234343"/>
    <w:rsid w:val="002345FA"/>
    <w:rsid w:val="00234812"/>
    <w:rsid w:val="00234B52"/>
    <w:rsid w:val="00234D54"/>
    <w:rsid w:val="0023519D"/>
    <w:rsid w:val="00235330"/>
    <w:rsid w:val="0023586F"/>
    <w:rsid w:val="002359B7"/>
    <w:rsid w:val="00235E86"/>
    <w:rsid w:val="002361C8"/>
    <w:rsid w:val="002362F7"/>
    <w:rsid w:val="00236C71"/>
    <w:rsid w:val="00236DB0"/>
    <w:rsid w:val="00237061"/>
    <w:rsid w:val="002374DC"/>
    <w:rsid w:val="00240A81"/>
    <w:rsid w:val="00240EF9"/>
    <w:rsid w:val="002410FC"/>
    <w:rsid w:val="00241223"/>
    <w:rsid w:val="00241342"/>
    <w:rsid w:val="00241518"/>
    <w:rsid w:val="00241998"/>
    <w:rsid w:val="00241AF8"/>
    <w:rsid w:val="00241BA7"/>
    <w:rsid w:val="00241DED"/>
    <w:rsid w:val="00241F03"/>
    <w:rsid w:val="00242163"/>
    <w:rsid w:val="00242CF6"/>
    <w:rsid w:val="0024359C"/>
    <w:rsid w:val="00243F3C"/>
    <w:rsid w:val="00244454"/>
    <w:rsid w:val="00244678"/>
    <w:rsid w:val="00244871"/>
    <w:rsid w:val="00245CA6"/>
    <w:rsid w:val="002462AA"/>
    <w:rsid w:val="002462EC"/>
    <w:rsid w:val="002463DB"/>
    <w:rsid w:val="002464E1"/>
    <w:rsid w:val="002468AA"/>
    <w:rsid w:val="002468FD"/>
    <w:rsid w:val="00246A6A"/>
    <w:rsid w:val="00246C93"/>
    <w:rsid w:val="00246E6B"/>
    <w:rsid w:val="00246ED2"/>
    <w:rsid w:val="0024700B"/>
    <w:rsid w:val="002470FA"/>
    <w:rsid w:val="002474DC"/>
    <w:rsid w:val="002475D1"/>
    <w:rsid w:val="00247A5A"/>
    <w:rsid w:val="00247D84"/>
    <w:rsid w:val="00247EAD"/>
    <w:rsid w:val="00250237"/>
    <w:rsid w:val="002503F3"/>
    <w:rsid w:val="00250502"/>
    <w:rsid w:val="00250ABF"/>
    <w:rsid w:val="00250E14"/>
    <w:rsid w:val="00251411"/>
    <w:rsid w:val="0025141A"/>
    <w:rsid w:val="00251C38"/>
    <w:rsid w:val="00251C76"/>
    <w:rsid w:val="00251DF5"/>
    <w:rsid w:val="00251E61"/>
    <w:rsid w:val="00252ADF"/>
    <w:rsid w:val="00252D47"/>
    <w:rsid w:val="00252EDB"/>
    <w:rsid w:val="00253781"/>
    <w:rsid w:val="0025379D"/>
    <w:rsid w:val="00253B24"/>
    <w:rsid w:val="00253EDF"/>
    <w:rsid w:val="00254D57"/>
    <w:rsid w:val="00254FEF"/>
    <w:rsid w:val="00255458"/>
    <w:rsid w:val="002558A4"/>
    <w:rsid w:val="00255981"/>
    <w:rsid w:val="002559D1"/>
    <w:rsid w:val="00255BA9"/>
    <w:rsid w:val="0025647E"/>
    <w:rsid w:val="00256524"/>
    <w:rsid w:val="002565F7"/>
    <w:rsid w:val="00256F00"/>
    <w:rsid w:val="0025761E"/>
    <w:rsid w:val="00257FA5"/>
    <w:rsid w:val="002603B0"/>
    <w:rsid w:val="00260888"/>
    <w:rsid w:val="00260BEE"/>
    <w:rsid w:val="00260D84"/>
    <w:rsid w:val="00261083"/>
    <w:rsid w:val="002610B2"/>
    <w:rsid w:val="00261513"/>
    <w:rsid w:val="00261523"/>
    <w:rsid w:val="00261A74"/>
    <w:rsid w:val="00261AC0"/>
    <w:rsid w:val="002626AB"/>
    <w:rsid w:val="0026281F"/>
    <w:rsid w:val="00262A29"/>
    <w:rsid w:val="00263250"/>
    <w:rsid w:val="002637D9"/>
    <w:rsid w:val="0026381A"/>
    <w:rsid w:val="00263B03"/>
    <w:rsid w:val="00264B58"/>
    <w:rsid w:val="00265287"/>
    <w:rsid w:val="002653D8"/>
    <w:rsid w:val="00265661"/>
    <w:rsid w:val="00265C02"/>
    <w:rsid w:val="00265DDE"/>
    <w:rsid w:val="002664DC"/>
    <w:rsid w:val="00266DB7"/>
    <w:rsid w:val="00270095"/>
    <w:rsid w:val="002702CB"/>
    <w:rsid w:val="002706E2"/>
    <w:rsid w:val="002707CF"/>
    <w:rsid w:val="00270AEC"/>
    <w:rsid w:val="00270EE3"/>
    <w:rsid w:val="00271007"/>
    <w:rsid w:val="0027294B"/>
    <w:rsid w:val="002736E0"/>
    <w:rsid w:val="00273AEA"/>
    <w:rsid w:val="00273EAF"/>
    <w:rsid w:val="00273FD7"/>
    <w:rsid w:val="0027409D"/>
    <w:rsid w:val="002743EC"/>
    <w:rsid w:val="0027453B"/>
    <w:rsid w:val="00275307"/>
    <w:rsid w:val="0027534B"/>
    <w:rsid w:val="00275A59"/>
    <w:rsid w:val="00275BB6"/>
    <w:rsid w:val="00275DA6"/>
    <w:rsid w:val="002765A3"/>
    <w:rsid w:val="0027668B"/>
    <w:rsid w:val="0027686F"/>
    <w:rsid w:val="002769FC"/>
    <w:rsid w:val="00276B5F"/>
    <w:rsid w:val="00276C2F"/>
    <w:rsid w:val="00276D8A"/>
    <w:rsid w:val="00276E7E"/>
    <w:rsid w:val="00277097"/>
    <w:rsid w:val="002776BE"/>
    <w:rsid w:val="002800A9"/>
    <w:rsid w:val="00280330"/>
    <w:rsid w:val="002805E6"/>
    <w:rsid w:val="00280639"/>
    <w:rsid w:val="002808F5"/>
    <w:rsid w:val="002809F1"/>
    <w:rsid w:val="00280B28"/>
    <w:rsid w:val="00280EFC"/>
    <w:rsid w:val="00281256"/>
    <w:rsid w:val="00281548"/>
    <w:rsid w:val="002818F3"/>
    <w:rsid w:val="00281A33"/>
    <w:rsid w:val="00281AFA"/>
    <w:rsid w:val="00281C3A"/>
    <w:rsid w:val="00282E2F"/>
    <w:rsid w:val="00282E55"/>
    <w:rsid w:val="0028324B"/>
    <w:rsid w:val="00283ABC"/>
    <w:rsid w:val="0028418A"/>
    <w:rsid w:val="002848AA"/>
    <w:rsid w:val="0028550D"/>
    <w:rsid w:val="00285707"/>
    <w:rsid w:val="00285B7C"/>
    <w:rsid w:val="00285BBE"/>
    <w:rsid w:val="00286299"/>
    <w:rsid w:val="0028649B"/>
    <w:rsid w:val="0028658D"/>
    <w:rsid w:val="00286E25"/>
    <w:rsid w:val="00287076"/>
    <w:rsid w:val="002874BB"/>
    <w:rsid w:val="002877CD"/>
    <w:rsid w:val="00287AE3"/>
    <w:rsid w:val="0029013D"/>
    <w:rsid w:val="002903B0"/>
    <w:rsid w:val="002903D8"/>
    <w:rsid w:val="00290ACE"/>
    <w:rsid w:val="00291472"/>
    <w:rsid w:val="00291896"/>
    <w:rsid w:val="00291FB6"/>
    <w:rsid w:val="0029257D"/>
    <w:rsid w:val="00292746"/>
    <w:rsid w:val="00292916"/>
    <w:rsid w:val="00292B64"/>
    <w:rsid w:val="00292D4D"/>
    <w:rsid w:val="00292E37"/>
    <w:rsid w:val="00292E6D"/>
    <w:rsid w:val="002930DC"/>
    <w:rsid w:val="002935F3"/>
    <w:rsid w:val="002938AF"/>
    <w:rsid w:val="00293B6E"/>
    <w:rsid w:val="0029490B"/>
    <w:rsid w:val="00294DA3"/>
    <w:rsid w:val="00295021"/>
    <w:rsid w:val="002954E9"/>
    <w:rsid w:val="0029582B"/>
    <w:rsid w:val="00295C62"/>
    <w:rsid w:val="002961E3"/>
    <w:rsid w:val="00297151"/>
    <w:rsid w:val="00297211"/>
    <w:rsid w:val="002976FC"/>
    <w:rsid w:val="00297B7C"/>
    <w:rsid w:val="00297F35"/>
    <w:rsid w:val="002A0036"/>
    <w:rsid w:val="002A03F2"/>
    <w:rsid w:val="002A08AC"/>
    <w:rsid w:val="002A0DE0"/>
    <w:rsid w:val="002A0E7E"/>
    <w:rsid w:val="002A1171"/>
    <w:rsid w:val="002A14AB"/>
    <w:rsid w:val="002A169E"/>
    <w:rsid w:val="002A1F1B"/>
    <w:rsid w:val="002A265E"/>
    <w:rsid w:val="002A2E2E"/>
    <w:rsid w:val="002A33D4"/>
    <w:rsid w:val="002A3629"/>
    <w:rsid w:val="002A3969"/>
    <w:rsid w:val="002A3B53"/>
    <w:rsid w:val="002A3B65"/>
    <w:rsid w:val="002A411C"/>
    <w:rsid w:val="002A42CD"/>
    <w:rsid w:val="002A4459"/>
    <w:rsid w:val="002A451E"/>
    <w:rsid w:val="002A45C7"/>
    <w:rsid w:val="002A45DC"/>
    <w:rsid w:val="002A51CB"/>
    <w:rsid w:val="002A55E3"/>
    <w:rsid w:val="002A5843"/>
    <w:rsid w:val="002A602F"/>
    <w:rsid w:val="002A6822"/>
    <w:rsid w:val="002A6B80"/>
    <w:rsid w:val="002A7D76"/>
    <w:rsid w:val="002B0184"/>
    <w:rsid w:val="002B0EE9"/>
    <w:rsid w:val="002B124E"/>
    <w:rsid w:val="002B1648"/>
    <w:rsid w:val="002B1684"/>
    <w:rsid w:val="002B1996"/>
    <w:rsid w:val="002B22D9"/>
    <w:rsid w:val="002B2781"/>
    <w:rsid w:val="002B27CF"/>
    <w:rsid w:val="002B294E"/>
    <w:rsid w:val="002B2BC1"/>
    <w:rsid w:val="002B3049"/>
    <w:rsid w:val="002B30AD"/>
    <w:rsid w:val="002B3200"/>
    <w:rsid w:val="002B322E"/>
    <w:rsid w:val="002B337C"/>
    <w:rsid w:val="002B3433"/>
    <w:rsid w:val="002B3522"/>
    <w:rsid w:val="002B37BF"/>
    <w:rsid w:val="002B3832"/>
    <w:rsid w:val="002B4B93"/>
    <w:rsid w:val="002B4D02"/>
    <w:rsid w:val="002B4D80"/>
    <w:rsid w:val="002B54FD"/>
    <w:rsid w:val="002B5530"/>
    <w:rsid w:val="002B579F"/>
    <w:rsid w:val="002B5BD9"/>
    <w:rsid w:val="002B5E4D"/>
    <w:rsid w:val="002B5F10"/>
    <w:rsid w:val="002B621A"/>
    <w:rsid w:val="002B6789"/>
    <w:rsid w:val="002B6A57"/>
    <w:rsid w:val="002B6DF0"/>
    <w:rsid w:val="002B6EE0"/>
    <w:rsid w:val="002B742C"/>
    <w:rsid w:val="002B75AF"/>
    <w:rsid w:val="002B7B13"/>
    <w:rsid w:val="002B7B93"/>
    <w:rsid w:val="002C052E"/>
    <w:rsid w:val="002C0AEC"/>
    <w:rsid w:val="002C0E32"/>
    <w:rsid w:val="002C0E5D"/>
    <w:rsid w:val="002C1669"/>
    <w:rsid w:val="002C186A"/>
    <w:rsid w:val="002C1B51"/>
    <w:rsid w:val="002C1B5B"/>
    <w:rsid w:val="002C1E38"/>
    <w:rsid w:val="002C2375"/>
    <w:rsid w:val="002C26C6"/>
    <w:rsid w:val="002C2B53"/>
    <w:rsid w:val="002C2C22"/>
    <w:rsid w:val="002C31FA"/>
    <w:rsid w:val="002C3392"/>
    <w:rsid w:val="002C36F0"/>
    <w:rsid w:val="002C4003"/>
    <w:rsid w:val="002C449E"/>
    <w:rsid w:val="002C4D46"/>
    <w:rsid w:val="002C57DC"/>
    <w:rsid w:val="002C582A"/>
    <w:rsid w:val="002C5BE4"/>
    <w:rsid w:val="002C5F67"/>
    <w:rsid w:val="002C64B3"/>
    <w:rsid w:val="002C6749"/>
    <w:rsid w:val="002C71AC"/>
    <w:rsid w:val="002C71C7"/>
    <w:rsid w:val="002C7358"/>
    <w:rsid w:val="002C74D0"/>
    <w:rsid w:val="002C7C60"/>
    <w:rsid w:val="002C7DD7"/>
    <w:rsid w:val="002D00F0"/>
    <w:rsid w:val="002D05DE"/>
    <w:rsid w:val="002D0808"/>
    <w:rsid w:val="002D0876"/>
    <w:rsid w:val="002D0B93"/>
    <w:rsid w:val="002D0C0B"/>
    <w:rsid w:val="002D1083"/>
    <w:rsid w:val="002D152E"/>
    <w:rsid w:val="002D1BD1"/>
    <w:rsid w:val="002D1CCA"/>
    <w:rsid w:val="002D285E"/>
    <w:rsid w:val="002D2A16"/>
    <w:rsid w:val="002D2EDE"/>
    <w:rsid w:val="002D2F3A"/>
    <w:rsid w:val="002D35C1"/>
    <w:rsid w:val="002D3A32"/>
    <w:rsid w:val="002D4147"/>
    <w:rsid w:val="002D49D4"/>
    <w:rsid w:val="002D49F4"/>
    <w:rsid w:val="002D4DF1"/>
    <w:rsid w:val="002D51ED"/>
    <w:rsid w:val="002D5554"/>
    <w:rsid w:val="002D578C"/>
    <w:rsid w:val="002D5D96"/>
    <w:rsid w:val="002D66C0"/>
    <w:rsid w:val="002D724C"/>
    <w:rsid w:val="002D771B"/>
    <w:rsid w:val="002E03B8"/>
    <w:rsid w:val="002E06A1"/>
    <w:rsid w:val="002E0DF4"/>
    <w:rsid w:val="002E1021"/>
    <w:rsid w:val="002E12ED"/>
    <w:rsid w:val="002E1A9D"/>
    <w:rsid w:val="002E1AAE"/>
    <w:rsid w:val="002E2422"/>
    <w:rsid w:val="002E2534"/>
    <w:rsid w:val="002E25BB"/>
    <w:rsid w:val="002E27C6"/>
    <w:rsid w:val="002E291F"/>
    <w:rsid w:val="002E3B10"/>
    <w:rsid w:val="002E4813"/>
    <w:rsid w:val="002E4AB0"/>
    <w:rsid w:val="002E4CB7"/>
    <w:rsid w:val="002E59C7"/>
    <w:rsid w:val="002E5A99"/>
    <w:rsid w:val="002E60E2"/>
    <w:rsid w:val="002E67DA"/>
    <w:rsid w:val="002E6DAB"/>
    <w:rsid w:val="002E7750"/>
    <w:rsid w:val="002E7D5B"/>
    <w:rsid w:val="002E7F21"/>
    <w:rsid w:val="002F0238"/>
    <w:rsid w:val="002F02DA"/>
    <w:rsid w:val="002F0639"/>
    <w:rsid w:val="002F092D"/>
    <w:rsid w:val="002F0B28"/>
    <w:rsid w:val="002F1398"/>
    <w:rsid w:val="002F1635"/>
    <w:rsid w:val="002F1B07"/>
    <w:rsid w:val="002F1E5E"/>
    <w:rsid w:val="002F2829"/>
    <w:rsid w:val="002F307F"/>
    <w:rsid w:val="002F3240"/>
    <w:rsid w:val="002F3A03"/>
    <w:rsid w:val="002F3D5D"/>
    <w:rsid w:val="002F3EF2"/>
    <w:rsid w:val="002F3F4D"/>
    <w:rsid w:val="002F43BB"/>
    <w:rsid w:val="002F4E19"/>
    <w:rsid w:val="002F5EEA"/>
    <w:rsid w:val="002F6B7E"/>
    <w:rsid w:val="002F6BF2"/>
    <w:rsid w:val="002F6BF5"/>
    <w:rsid w:val="002F7012"/>
    <w:rsid w:val="002F739E"/>
    <w:rsid w:val="002F7FE1"/>
    <w:rsid w:val="003001DC"/>
    <w:rsid w:val="00300203"/>
    <w:rsid w:val="003002B6"/>
    <w:rsid w:val="0030069C"/>
    <w:rsid w:val="003009C2"/>
    <w:rsid w:val="00300FCB"/>
    <w:rsid w:val="00301658"/>
    <w:rsid w:val="00301B4C"/>
    <w:rsid w:val="00302087"/>
    <w:rsid w:val="0030241C"/>
    <w:rsid w:val="00302467"/>
    <w:rsid w:val="00302490"/>
    <w:rsid w:val="00302D00"/>
    <w:rsid w:val="00302DB9"/>
    <w:rsid w:val="00302DC0"/>
    <w:rsid w:val="00302F98"/>
    <w:rsid w:val="003032E0"/>
    <w:rsid w:val="003032EA"/>
    <w:rsid w:val="0030389E"/>
    <w:rsid w:val="00303C56"/>
    <w:rsid w:val="00303CF6"/>
    <w:rsid w:val="00303D05"/>
    <w:rsid w:val="00303F57"/>
    <w:rsid w:val="00304606"/>
    <w:rsid w:val="00304F03"/>
    <w:rsid w:val="00305B86"/>
    <w:rsid w:val="00305D82"/>
    <w:rsid w:val="00306245"/>
    <w:rsid w:val="00306316"/>
    <w:rsid w:val="0030636B"/>
    <w:rsid w:val="00306505"/>
    <w:rsid w:val="00306DC0"/>
    <w:rsid w:val="003077A5"/>
    <w:rsid w:val="003077E5"/>
    <w:rsid w:val="00307B86"/>
    <w:rsid w:val="003103E6"/>
    <w:rsid w:val="00310566"/>
    <w:rsid w:val="003105AC"/>
    <w:rsid w:val="00310BDA"/>
    <w:rsid w:val="0031176F"/>
    <w:rsid w:val="0031187D"/>
    <w:rsid w:val="00311B35"/>
    <w:rsid w:val="00311D6C"/>
    <w:rsid w:val="00311DE6"/>
    <w:rsid w:val="003123C5"/>
    <w:rsid w:val="00312400"/>
    <w:rsid w:val="00312ECB"/>
    <w:rsid w:val="00313091"/>
    <w:rsid w:val="0031366F"/>
    <w:rsid w:val="003137D3"/>
    <w:rsid w:val="003137EB"/>
    <w:rsid w:val="003139B9"/>
    <w:rsid w:val="00313CA7"/>
    <w:rsid w:val="00313D98"/>
    <w:rsid w:val="00314FB4"/>
    <w:rsid w:val="00315322"/>
    <w:rsid w:val="00315376"/>
    <w:rsid w:val="003154B4"/>
    <w:rsid w:val="003154C9"/>
    <w:rsid w:val="003155FE"/>
    <w:rsid w:val="00315815"/>
    <w:rsid w:val="003158E9"/>
    <w:rsid w:val="0031617C"/>
    <w:rsid w:val="0031627B"/>
    <w:rsid w:val="003163BC"/>
    <w:rsid w:val="0031691C"/>
    <w:rsid w:val="0031711B"/>
    <w:rsid w:val="003171F1"/>
    <w:rsid w:val="0031784C"/>
    <w:rsid w:val="00317C4F"/>
    <w:rsid w:val="0032032F"/>
    <w:rsid w:val="00320406"/>
    <w:rsid w:val="003207FF"/>
    <w:rsid w:val="00320B22"/>
    <w:rsid w:val="003211E4"/>
    <w:rsid w:val="003213DC"/>
    <w:rsid w:val="003218A1"/>
    <w:rsid w:val="0032218A"/>
    <w:rsid w:val="0032242A"/>
    <w:rsid w:val="003226B4"/>
    <w:rsid w:val="00323109"/>
    <w:rsid w:val="003233E1"/>
    <w:rsid w:val="00323416"/>
    <w:rsid w:val="003236CB"/>
    <w:rsid w:val="00323A19"/>
    <w:rsid w:val="00323AA4"/>
    <w:rsid w:val="00323B8B"/>
    <w:rsid w:val="00323DBA"/>
    <w:rsid w:val="00324033"/>
    <w:rsid w:val="00324053"/>
    <w:rsid w:val="003247C1"/>
    <w:rsid w:val="00324A0B"/>
    <w:rsid w:val="0032504D"/>
    <w:rsid w:val="00325115"/>
    <w:rsid w:val="00325815"/>
    <w:rsid w:val="00325A82"/>
    <w:rsid w:val="00325C09"/>
    <w:rsid w:val="00325C6B"/>
    <w:rsid w:val="00326242"/>
    <w:rsid w:val="003263B9"/>
    <w:rsid w:val="003269FF"/>
    <w:rsid w:val="00326FEB"/>
    <w:rsid w:val="00327275"/>
    <w:rsid w:val="00327480"/>
    <w:rsid w:val="0032771F"/>
    <w:rsid w:val="00327806"/>
    <w:rsid w:val="00327846"/>
    <w:rsid w:val="003279D1"/>
    <w:rsid w:val="00327B3F"/>
    <w:rsid w:val="00330220"/>
    <w:rsid w:val="0033030D"/>
    <w:rsid w:val="003308AA"/>
    <w:rsid w:val="0033179E"/>
    <w:rsid w:val="003319E6"/>
    <w:rsid w:val="00332427"/>
    <w:rsid w:val="00332A4B"/>
    <w:rsid w:val="00332AFF"/>
    <w:rsid w:val="00332C69"/>
    <w:rsid w:val="00333230"/>
    <w:rsid w:val="0033341F"/>
    <w:rsid w:val="00333897"/>
    <w:rsid w:val="00333959"/>
    <w:rsid w:val="00334008"/>
    <w:rsid w:val="00334D0F"/>
    <w:rsid w:val="003360DD"/>
    <w:rsid w:val="003361BF"/>
    <w:rsid w:val="0033654F"/>
    <w:rsid w:val="003368AB"/>
    <w:rsid w:val="0033698F"/>
    <w:rsid w:val="00337CBC"/>
    <w:rsid w:val="00337CDB"/>
    <w:rsid w:val="00337E78"/>
    <w:rsid w:val="003407D7"/>
    <w:rsid w:val="00340AB8"/>
    <w:rsid w:val="00340B40"/>
    <w:rsid w:val="00340D39"/>
    <w:rsid w:val="00340EDA"/>
    <w:rsid w:val="00341092"/>
    <w:rsid w:val="0034112F"/>
    <w:rsid w:val="0034197C"/>
    <w:rsid w:val="00341BD9"/>
    <w:rsid w:val="003422AE"/>
    <w:rsid w:val="00342506"/>
    <w:rsid w:val="00342FC7"/>
    <w:rsid w:val="0034312D"/>
    <w:rsid w:val="00343665"/>
    <w:rsid w:val="003437AC"/>
    <w:rsid w:val="00344057"/>
    <w:rsid w:val="00344382"/>
    <w:rsid w:val="0034459A"/>
    <w:rsid w:val="00344DDC"/>
    <w:rsid w:val="00344EB4"/>
    <w:rsid w:val="003450D4"/>
    <w:rsid w:val="0034523E"/>
    <w:rsid w:val="003452DA"/>
    <w:rsid w:val="003452E0"/>
    <w:rsid w:val="00345F4B"/>
    <w:rsid w:val="003460A8"/>
    <w:rsid w:val="003466BA"/>
    <w:rsid w:val="00346738"/>
    <w:rsid w:val="003469C4"/>
    <w:rsid w:val="00346C89"/>
    <w:rsid w:val="00347401"/>
    <w:rsid w:val="0034789C"/>
    <w:rsid w:val="0034794B"/>
    <w:rsid w:val="00347C95"/>
    <w:rsid w:val="003500D1"/>
    <w:rsid w:val="00350B5D"/>
    <w:rsid w:val="00351161"/>
    <w:rsid w:val="003512B0"/>
    <w:rsid w:val="00351418"/>
    <w:rsid w:val="00351E00"/>
    <w:rsid w:val="00351F24"/>
    <w:rsid w:val="0035290E"/>
    <w:rsid w:val="00352D82"/>
    <w:rsid w:val="00352E01"/>
    <w:rsid w:val="00352E0C"/>
    <w:rsid w:val="003531CF"/>
    <w:rsid w:val="00353260"/>
    <w:rsid w:val="003535A4"/>
    <w:rsid w:val="00353B53"/>
    <w:rsid w:val="0035413B"/>
    <w:rsid w:val="003542BE"/>
    <w:rsid w:val="003546ED"/>
    <w:rsid w:val="0035508B"/>
    <w:rsid w:val="0035580F"/>
    <w:rsid w:val="00355992"/>
    <w:rsid w:val="00356414"/>
    <w:rsid w:val="003566D1"/>
    <w:rsid w:val="0035776A"/>
    <w:rsid w:val="00360035"/>
    <w:rsid w:val="00361168"/>
    <w:rsid w:val="0036148D"/>
    <w:rsid w:val="00361546"/>
    <w:rsid w:val="003617CC"/>
    <w:rsid w:val="00361A23"/>
    <w:rsid w:val="00361AB1"/>
    <w:rsid w:val="00361C92"/>
    <w:rsid w:val="00361D71"/>
    <w:rsid w:val="00361E76"/>
    <w:rsid w:val="003623FA"/>
    <w:rsid w:val="003623FB"/>
    <w:rsid w:val="00362600"/>
    <w:rsid w:val="003629CB"/>
    <w:rsid w:val="00362AAC"/>
    <w:rsid w:val="00362DFE"/>
    <w:rsid w:val="00362F75"/>
    <w:rsid w:val="003631E1"/>
    <w:rsid w:val="00363399"/>
    <w:rsid w:val="003633E4"/>
    <w:rsid w:val="003635D7"/>
    <w:rsid w:val="0036467D"/>
    <w:rsid w:val="00364B4D"/>
    <w:rsid w:val="0036588D"/>
    <w:rsid w:val="00366512"/>
    <w:rsid w:val="00366B02"/>
    <w:rsid w:val="00366DC9"/>
    <w:rsid w:val="00366F94"/>
    <w:rsid w:val="00367070"/>
    <w:rsid w:val="003700B9"/>
    <w:rsid w:val="0037024F"/>
    <w:rsid w:val="003703E4"/>
    <w:rsid w:val="003709B3"/>
    <w:rsid w:val="00371237"/>
    <w:rsid w:val="00371251"/>
    <w:rsid w:val="003715A1"/>
    <w:rsid w:val="003717E3"/>
    <w:rsid w:val="00371D73"/>
    <w:rsid w:val="00372881"/>
    <w:rsid w:val="00372C99"/>
    <w:rsid w:val="00372D9E"/>
    <w:rsid w:val="003730C7"/>
    <w:rsid w:val="003733F6"/>
    <w:rsid w:val="00373526"/>
    <w:rsid w:val="00374D61"/>
    <w:rsid w:val="003753CF"/>
    <w:rsid w:val="003755AA"/>
    <w:rsid w:val="00375955"/>
    <w:rsid w:val="00375A1E"/>
    <w:rsid w:val="00375FDA"/>
    <w:rsid w:val="00375FFB"/>
    <w:rsid w:val="003761D6"/>
    <w:rsid w:val="00376222"/>
    <w:rsid w:val="00376663"/>
    <w:rsid w:val="00376A46"/>
    <w:rsid w:val="00376B92"/>
    <w:rsid w:val="00377168"/>
    <w:rsid w:val="00377383"/>
    <w:rsid w:val="00377526"/>
    <w:rsid w:val="00377613"/>
    <w:rsid w:val="003779A8"/>
    <w:rsid w:val="00377DB0"/>
    <w:rsid w:val="00377EDF"/>
    <w:rsid w:val="00380377"/>
    <w:rsid w:val="00380570"/>
    <w:rsid w:val="003808E1"/>
    <w:rsid w:val="00380D8A"/>
    <w:rsid w:val="00381401"/>
    <w:rsid w:val="0038181D"/>
    <w:rsid w:val="00381CAA"/>
    <w:rsid w:val="00382161"/>
    <w:rsid w:val="0038221F"/>
    <w:rsid w:val="00382473"/>
    <w:rsid w:val="00382B83"/>
    <w:rsid w:val="00382FB3"/>
    <w:rsid w:val="003839CC"/>
    <w:rsid w:val="00383B3E"/>
    <w:rsid w:val="00383F76"/>
    <w:rsid w:val="00384182"/>
    <w:rsid w:val="0038473D"/>
    <w:rsid w:val="003848A4"/>
    <w:rsid w:val="00385049"/>
    <w:rsid w:val="00385401"/>
    <w:rsid w:val="00385712"/>
    <w:rsid w:val="00385C3B"/>
    <w:rsid w:val="00386A31"/>
    <w:rsid w:val="00386FC3"/>
    <w:rsid w:val="003872D6"/>
    <w:rsid w:val="003873D3"/>
    <w:rsid w:val="00387B35"/>
    <w:rsid w:val="00387CC5"/>
    <w:rsid w:val="00387CE8"/>
    <w:rsid w:val="00387D84"/>
    <w:rsid w:val="00387E07"/>
    <w:rsid w:val="00390423"/>
    <w:rsid w:val="0039097E"/>
    <w:rsid w:val="00390CFF"/>
    <w:rsid w:val="00392035"/>
    <w:rsid w:val="0039214C"/>
    <w:rsid w:val="00392C43"/>
    <w:rsid w:val="00392F58"/>
    <w:rsid w:val="003937E6"/>
    <w:rsid w:val="00393A74"/>
    <w:rsid w:val="00393F02"/>
    <w:rsid w:val="00393FA0"/>
    <w:rsid w:val="00395442"/>
    <w:rsid w:val="003958D7"/>
    <w:rsid w:val="00395ACF"/>
    <w:rsid w:val="00395C4F"/>
    <w:rsid w:val="003960B6"/>
    <w:rsid w:val="003960BF"/>
    <w:rsid w:val="00396310"/>
    <w:rsid w:val="003963C3"/>
    <w:rsid w:val="00396494"/>
    <w:rsid w:val="0039794E"/>
    <w:rsid w:val="00397BFA"/>
    <w:rsid w:val="003A04AC"/>
    <w:rsid w:val="003A094B"/>
    <w:rsid w:val="003A0A36"/>
    <w:rsid w:val="003A1A5C"/>
    <w:rsid w:val="003A1BBB"/>
    <w:rsid w:val="003A1C3C"/>
    <w:rsid w:val="003A2A2B"/>
    <w:rsid w:val="003A307D"/>
    <w:rsid w:val="003A36DA"/>
    <w:rsid w:val="003A3C9E"/>
    <w:rsid w:val="003A4477"/>
    <w:rsid w:val="003A4887"/>
    <w:rsid w:val="003A4B15"/>
    <w:rsid w:val="003A54CD"/>
    <w:rsid w:val="003A56F5"/>
    <w:rsid w:val="003A587E"/>
    <w:rsid w:val="003A5D8F"/>
    <w:rsid w:val="003A5EED"/>
    <w:rsid w:val="003A5EFC"/>
    <w:rsid w:val="003A61BB"/>
    <w:rsid w:val="003A6552"/>
    <w:rsid w:val="003A6BD4"/>
    <w:rsid w:val="003A6CF9"/>
    <w:rsid w:val="003A6E2E"/>
    <w:rsid w:val="003A76AE"/>
    <w:rsid w:val="003A7CEF"/>
    <w:rsid w:val="003B0072"/>
    <w:rsid w:val="003B00A5"/>
    <w:rsid w:val="003B04CA"/>
    <w:rsid w:val="003B0748"/>
    <w:rsid w:val="003B076E"/>
    <w:rsid w:val="003B08F9"/>
    <w:rsid w:val="003B0B5E"/>
    <w:rsid w:val="003B0E32"/>
    <w:rsid w:val="003B159B"/>
    <w:rsid w:val="003B1758"/>
    <w:rsid w:val="003B17A2"/>
    <w:rsid w:val="003B1AC3"/>
    <w:rsid w:val="003B210E"/>
    <w:rsid w:val="003B2E90"/>
    <w:rsid w:val="003B3B9C"/>
    <w:rsid w:val="003B3FB5"/>
    <w:rsid w:val="003B419F"/>
    <w:rsid w:val="003B4593"/>
    <w:rsid w:val="003B459A"/>
    <w:rsid w:val="003B46B5"/>
    <w:rsid w:val="003B4F45"/>
    <w:rsid w:val="003B5198"/>
    <w:rsid w:val="003B53B9"/>
    <w:rsid w:val="003B57D4"/>
    <w:rsid w:val="003B5981"/>
    <w:rsid w:val="003B5B5E"/>
    <w:rsid w:val="003B5BB0"/>
    <w:rsid w:val="003B5DA4"/>
    <w:rsid w:val="003B5E24"/>
    <w:rsid w:val="003B63A2"/>
    <w:rsid w:val="003B6F60"/>
    <w:rsid w:val="003B752F"/>
    <w:rsid w:val="003B7549"/>
    <w:rsid w:val="003B7A09"/>
    <w:rsid w:val="003B7D8A"/>
    <w:rsid w:val="003B7F6E"/>
    <w:rsid w:val="003C0104"/>
    <w:rsid w:val="003C01F2"/>
    <w:rsid w:val="003C02C9"/>
    <w:rsid w:val="003C05BF"/>
    <w:rsid w:val="003C0A05"/>
    <w:rsid w:val="003C0A51"/>
    <w:rsid w:val="003C0B48"/>
    <w:rsid w:val="003C124B"/>
    <w:rsid w:val="003C1416"/>
    <w:rsid w:val="003C16C3"/>
    <w:rsid w:val="003C1712"/>
    <w:rsid w:val="003C1759"/>
    <w:rsid w:val="003C1883"/>
    <w:rsid w:val="003C1A82"/>
    <w:rsid w:val="003C230E"/>
    <w:rsid w:val="003C28C2"/>
    <w:rsid w:val="003C3D5F"/>
    <w:rsid w:val="003C464A"/>
    <w:rsid w:val="003C4673"/>
    <w:rsid w:val="003C5214"/>
    <w:rsid w:val="003C574E"/>
    <w:rsid w:val="003C679A"/>
    <w:rsid w:val="003C6845"/>
    <w:rsid w:val="003C6F02"/>
    <w:rsid w:val="003C73AC"/>
    <w:rsid w:val="003D0B75"/>
    <w:rsid w:val="003D0C2D"/>
    <w:rsid w:val="003D0C6E"/>
    <w:rsid w:val="003D0F5C"/>
    <w:rsid w:val="003D19D8"/>
    <w:rsid w:val="003D1A53"/>
    <w:rsid w:val="003D1C46"/>
    <w:rsid w:val="003D2325"/>
    <w:rsid w:val="003D247F"/>
    <w:rsid w:val="003D3500"/>
    <w:rsid w:val="003D3547"/>
    <w:rsid w:val="003D37EB"/>
    <w:rsid w:val="003D3A49"/>
    <w:rsid w:val="003D4338"/>
    <w:rsid w:val="003D43BD"/>
    <w:rsid w:val="003D4774"/>
    <w:rsid w:val="003D4A2E"/>
    <w:rsid w:val="003D4B6E"/>
    <w:rsid w:val="003D4EA7"/>
    <w:rsid w:val="003D4FED"/>
    <w:rsid w:val="003D504C"/>
    <w:rsid w:val="003D51B3"/>
    <w:rsid w:val="003D5313"/>
    <w:rsid w:val="003D54E5"/>
    <w:rsid w:val="003D5E34"/>
    <w:rsid w:val="003D60BD"/>
    <w:rsid w:val="003D6552"/>
    <w:rsid w:val="003D6571"/>
    <w:rsid w:val="003D6601"/>
    <w:rsid w:val="003D66B3"/>
    <w:rsid w:val="003D6740"/>
    <w:rsid w:val="003D6FC0"/>
    <w:rsid w:val="003D7ADE"/>
    <w:rsid w:val="003D7DAE"/>
    <w:rsid w:val="003D7EC4"/>
    <w:rsid w:val="003E01FC"/>
    <w:rsid w:val="003E0431"/>
    <w:rsid w:val="003E080D"/>
    <w:rsid w:val="003E088F"/>
    <w:rsid w:val="003E0A52"/>
    <w:rsid w:val="003E13A2"/>
    <w:rsid w:val="003E142A"/>
    <w:rsid w:val="003E196B"/>
    <w:rsid w:val="003E2001"/>
    <w:rsid w:val="003E34EB"/>
    <w:rsid w:val="003E3F10"/>
    <w:rsid w:val="003E3FD3"/>
    <w:rsid w:val="003E40B3"/>
    <w:rsid w:val="003E417F"/>
    <w:rsid w:val="003E4597"/>
    <w:rsid w:val="003E4F2E"/>
    <w:rsid w:val="003E605B"/>
    <w:rsid w:val="003E657B"/>
    <w:rsid w:val="003E6925"/>
    <w:rsid w:val="003E6D21"/>
    <w:rsid w:val="003E6F10"/>
    <w:rsid w:val="003E7A7D"/>
    <w:rsid w:val="003E7FED"/>
    <w:rsid w:val="003F0251"/>
    <w:rsid w:val="003F08CA"/>
    <w:rsid w:val="003F1390"/>
    <w:rsid w:val="003F1684"/>
    <w:rsid w:val="003F17E5"/>
    <w:rsid w:val="003F1ABE"/>
    <w:rsid w:val="003F1AC1"/>
    <w:rsid w:val="003F1C4E"/>
    <w:rsid w:val="003F1CA7"/>
    <w:rsid w:val="003F1D46"/>
    <w:rsid w:val="003F2097"/>
    <w:rsid w:val="003F2746"/>
    <w:rsid w:val="003F2FA0"/>
    <w:rsid w:val="003F34D3"/>
    <w:rsid w:val="003F34FE"/>
    <w:rsid w:val="003F39D9"/>
    <w:rsid w:val="003F3B16"/>
    <w:rsid w:val="003F3D2E"/>
    <w:rsid w:val="003F3EB5"/>
    <w:rsid w:val="003F4222"/>
    <w:rsid w:val="003F4AE4"/>
    <w:rsid w:val="003F4B20"/>
    <w:rsid w:val="003F4F12"/>
    <w:rsid w:val="003F54D7"/>
    <w:rsid w:val="003F5850"/>
    <w:rsid w:val="003F5973"/>
    <w:rsid w:val="003F5B54"/>
    <w:rsid w:val="003F63E6"/>
    <w:rsid w:val="003F661E"/>
    <w:rsid w:val="003F693C"/>
    <w:rsid w:val="003F6BAC"/>
    <w:rsid w:val="003F6EB8"/>
    <w:rsid w:val="003F706E"/>
    <w:rsid w:val="003F7856"/>
    <w:rsid w:val="003F7D99"/>
    <w:rsid w:val="0040004D"/>
    <w:rsid w:val="004002CF"/>
    <w:rsid w:val="00400E6D"/>
    <w:rsid w:val="004014A8"/>
    <w:rsid w:val="00401909"/>
    <w:rsid w:val="00401A64"/>
    <w:rsid w:val="00401EFE"/>
    <w:rsid w:val="00403177"/>
    <w:rsid w:val="00403B10"/>
    <w:rsid w:val="00403BB0"/>
    <w:rsid w:val="00403E90"/>
    <w:rsid w:val="0040417E"/>
    <w:rsid w:val="00404B88"/>
    <w:rsid w:val="0040525E"/>
    <w:rsid w:val="00405522"/>
    <w:rsid w:val="004057E3"/>
    <w:rsid w:val="00405A29"/>
    <w:rsid w:val="004061B9"/>
    <w:rsid w:val="0040643A"/>
    <w:rsid w:val="00406528"/>
    <w:rsid w:val="004065F4"/>
    <w:rsid w:val="00406B2C"/>
    <w:rsid w:val="0040712C"/>
    <w:rsid w:val="00407897"/>
    <w:rsid w:val="00407D07"/>
    <w:rsid w:val="00410525"/>
    <w:rsid w:val="00410A28"/>
    <w:rsid w:val="00411087"/>
    <w:rsid w:val="004111C0"/>
    <w:rsid w:val="0041176D"/>
    <w:rsid w:val="0041185E"/>
    <w:rsid w:val="00411C00"/>
    <w:rsid w:val="00411F4A"/>
    <w:rsid w:val="00412BB8"/>
    <w:rsid w:val="00412F48"/>
    <w:rsid w:val="00412FB2"/>
    <w:rsid w:val="00413004"/>
    <w:rsid w:val="00413079"/>
    <w:rsid w:val="004134A6"/>
    <w:rsid w:val="00413E8C"/>
    <w:rsid w:val="0041408D"/>
    <w:rsid w:val="0041428A"/>
    <w:rsid w:val="004145EC"/>
    <w:rsid w:val="004152F0"/>
    <w:rsid w:val="00416093"/>
    <w:rsid w:val="00416231"/>
    <w:rsid w:val="004164A3"/>
    <w:rsid w:val="004169C9"/>
    <w:rsid w:val="00416B99"/>
    <w:rsid w:val="00416E21"/>
    <w:rsid w:val="00417578"/>
    <w:rsid w:val="004176DE"/>
    <w:rsid w:val="00417731"/>
    <w:rsid w:val="00420AB7"/>
    <w:rsid w:val="00420B24"/>
    <w:rsid w:val="004211B6"/>
    <w:rsid w:val="004211C8"/>
    <w:rsid w:val="004212FF"/>
    <w:rsid w:val="0042138B"/>
    <w:rsid w:val="00421439"/>
    <w:rsid w:val="0042165F"/>
    <w:rsid w:val="0042176E"/>
    <w:rsid w:val="004217A0"/>
    <w:rsid w:val="00421F33"/>
    <w:rsid w:val="0042290F"/>
    <w:rsid w:val="0042316D"/>
    <w:rsid w:val="004233D1"/>
    <w:rsid w:val="00423637"/>
    <w:rsid w:val="00423C25"/>
    <w:rsid w:val="00423C8F"/>
    <w:rsid w:val="00423CB3"/>
    <w:rsid w:val="004244D2"/>
    <w:rsid w:val="00424866"/>
    <w:rsid w:val="00426201"/>
    <w:rsid w:val="0042643D"/>
    <w:rsid w:val="004268A4"/>
    <w:rsid w:val="00426A73"/>
    <w:rsid w:val="00426BCD"/>
    <w:rsid w:val="00426FB2"/>
    <w:rsid w:val="00427205"/>
    <w:rsid w:val="00427A83"/>
    <w:rsid w:val="00427B99"/>
    <w:rsid w:val="00427F93"/>
    <w:rsid w:val="00430070"/>
    <w:rsid w:val="0043090F"/>
    <w:rsid w:val="00430BD4"/>
    <w:rsid w:val="00431D00"/>
    <w:rsid w:val="0043259B"/>
    <w:rsid w:val="0043306D"/>
    <w:rsid w:val="004332D9"/>
    <w:rsid w:val="0043338C"/>
    <w:rsid w:val="00433823"/>
    <w:rsid w:val="00433BAC"/>
    <w:rsid w:val="00433EB6"/>
    <w:rsid w:val="00435046"/>
    <w:rsid w:val="004356DE"/>
    <w:rsid w:val="00435C37"/>
    <w:rsid w:val="00436116"/>
    <w:rsid w:val="004363C0"/>
    <w:rsid w:val="0043715C"/>
    <w:rsid w:val="0043731D"/>
    <w:rsid w:val="004406E6"/>
    <w:rsid w:val="0044081E"/>
    <w:rsid w:val="00441124"/>
    <w:rsid w:val="00441268"/>
    <w:rsid w:val="0044138B"/>
    <w:rsid w:val="00441709"/>
    <w:rsid w:val="00441812"/>
    <w:rsid w:val="00441F84"/>
    <w:rsid w:val="0044215E"/>
    <w:rsid w:val="00442A34"/>
    <w:rsid w:val="00442F27"/>
    <w:rsid w:val="004431D2"/>
    <w:rsid w:val="004434A0"/>
    <w:rsid w:val="00443FDA"/>
    <w:rsid w:val="004443E7"/>
    <w:rsid w:val="004444C7"/>
    <w:rsid w:val="0044472A"/>
    <w:rsid w:val="004447A7"/>
    <w:rsid w:val="00444880"/>
    <w:rsid w:val="004448E2"/>
    <w:rsid w:val="00444CFF"/>
    <w:rsid w:val="00444DCC"/>
    <w:rsid w:val="00444F7E"/>
    <w:rsid w:val="00445029"/>
    <w:rsid w:val="0044514B"/>
    <w:rsid w:val="00445587"/>
    <w:rsid w:val="0044560A"/>
    <w:rsid w:val="0044580C"/>
    <w:rsid w:val="00445A4C"/>
    <w:rsid w:val="004460DB"/>
    <w:rsid w:val="004462E0"/>
    <w:rsid w:val="00446594"/>
    <w:rsid w:val="00446E68"/>
    <w:rsid w:val="00446FEC"/>
    <w:rsid w:val="0045053F"/>
    <w:rsid w:val="00450BF9"/>
    <w:rsid w:val="00451C2F"/>
    <w:rsid w:val="00451E96"/>
    <w:rsid w:val="00451EAA"/>
    <w:rsid w:val="00451F79"/>
    <w:rsid w:val="004521A4"/>
    <w:rsid w:val="004525F5"/>
    <w:rsid w:val="00452806"/>
    <w:rsid w:val="00453818"/>
    <w:rsid w:val="00453961"/>
    <w:rsid w:val="00453C9B"/>
    <w:rsid w:val="004540A0"/>
    <w:rsid w:val="004542E4"/>
    <w:rsid w:val="0045483D"/>
    <w:rsid w:val="00454B01"/>
    <w:rsid w:val="004559E4"/>
    <w:rsid w:val="00455A89"/>
    <w:rsid w:val="00455F18"/>
    <w:rsid w:val="004572A9"/>
    <w:rsid w:val="00457628"/>
    <w:rsid w:val="00457C98"/>
    <w:rsid w:val="004600B3"/>
    <w:rsid w:val="00460FA4"/>
    <w:rsid w:val="00461301"/>
    <w:rsid w:val="00461AA7"/>
    <w:rsid w:val="0046293B"/>
    <w:rsid w:val="00462F71"/>
    <w:rsid w:val="00463056"/>
    <w:rsid w:val="004632DB"/>
    <w:rsid w:val="0046337F"/>
    <w:rsid w:val="00463BF3"/>
    <w:rsid w:val="00464862"/>
    <w:rsid w:val="00464BDD"/>
    <w:rsid w:val="00464C8C"/>
    <w:rsid w:val="00464DB1"/>
    <w:rsid w:val="0046518D"/>
    <w:rsid w:val="00465231"/>
    <w:rsid w:val="0046588D"/>
    <w:rsid w:val="00465D0E"/>
    <w:rsid w:val="0046664A"/>
    <w:rsid w:val="00466702"/>
    <w:rsid w:val="00466740"/>
    <w:rsid w:val="004667F7"/>
    <w:rsid w:val="00466A96"/>
    <w:rsid w:val="00466D3A"/>
    <w:rsid w:val="00467960"/>
    <w:rsid w:val="00467B48"/>
    <w:rsid w:val="00467FFD"/>
    <w:rsid w:val="00470638"/>
    <w:rsid w:val="0047079B"/>
    <w:rsid w:val="0047178B"/>
    <w:rsid w:val="00471DC0"/>
    <w:rsid w:val="0047206F"/>
    <w:rsid w:val="00472117"/>
    <w:rsid w:val="00472CFC"/>
    <w:rsid w:val="00472EDE"/>
    <w:rsid w:val="004730F2"/>
    <w:rsid w:val="00474555"/>
    <w:rsid w:val="00474A20"/>
    <w:rsid w:val="00474CED"/>
    <w:rsid w:val="00475059"/>
    <w:rsid w:val="0047566B"/>
    <w:rsid w:val="00475A52"/>
    <w:rsid w:val="00475BC2"/>
    <w:rsid w:val="0047609A"/>
    <w:rsid w:val="00477EC0"/>
    <w:rsid w:val="00477F35"/>
    <w:rsid w:val="00480D89"/>
    <w:rsid w:val="004811E9"/>
    <w:rsid w:val="00481582"/>
    <w:rsid w:val="00481B09"/>
    <w:rsid w:val="004820A1"/>
    <w:rsid w:val="00482693"/>
    <w:rsid w:val="00482D4F"/>
    <w:rsid w:val="00482E8A"/>
    <w:rsid w:val="0048319F"/>
    <w:rsid w:val="0048397E"/>
    <w:rsid w:val="00483AFB"/>
    <w:rsid w:val="00483EAE"/>
    <w:rsid w:val="00484316"/>
    <w:rsid w:val="004844F1"/>
    <w:rsid w:val="0048522C"/>
    <w:rsid w:val="004852AA"/>
    <w:rsid w:val="00486103"/>
    <w:rsid w:val="00486C52"/>
    <w:rsid w:val="00486F48"/>
    <w:rsid w:val="0048739F"/>
    <w:rsid w:val="004877A6"/>
    <w:rsid w:val="00487E7B"/>
    <w:rsid w:val="00490095"/>
    <w:rsid w:val="00490187"/>
    <w:rsid w:val="00490271"/>
    <w:rsid w:val="0049036D"/>
    <w:rsid w:val="00490654"/>
    <w:rsid w:val="004906EA"/>
    <w:rsid w:val="00490A27"/>
    <w:rsid w:val="004917CC"/>
    <w:rsid w:val="0049182D"/>
    <w:rsid w:val="0049191E"/>
    <w:rsid w:val="00491E10"/>
    <w:rsid w:val="00492535"/>
    <w:rsid w:val="00492E75"/>
    <w:rsid w:val="00492EBA"/>
    <w:rsid w:val="00493AA7"/>
    <w:rsid w:val="00493AAD"/>
    <w:rsid w:val="00493E8D"/>
    <w:rsid w:val="004943E2"/>
    <w:rsid w:val="00494471"/>
    <w:rsid w:val="00495CE1"/>
    <w:rsid w:val="00495F16"/>
    <w:rsid w:val="0049692E"/>
    <w:rsid w:val="004969E5"/>
    <w:rsid w:val="00496B21"/>
    <w:rsid w:val="00496CC0"/>
    <w:rsid w:val="004972DC"/>
    <w:rsid w:val="004976A3"/>
    <w:rsid w:val="00497713"/>
    <w:rsid w:val="004A0471"/>
    <w:rsid w:val="004A0534"/>
    <w:rsid w:val="004A07B8"/>
    <w:rsid w:val="004A0A46"/>
    <w:rsid w:val="004A0AA4"/>
    <w:rsid w:val="004A1280"/>
    <w:rsid w:val="004A1595"/>
    <w:rsid w:val="004A1799"/>
    <w:rsid w:val="004A1858"/>
    <w:rsid w:val="004A1FE7"/>
    <w:rsid w:val="004A20C3"/>
    <w:rsid w:val="004A3653"/>
    <w:rsid w:val="004A3C2B"/>
    <w:rsid w:val="004A42D4"/>
    <w:rsid w:val="004A48BD"/>
    <w:rsid w:val="004A4C88"/>
    <w:rsid w:val="004A5826"/>
    <w:rsid w:val="004A5FD7"/>
    <w:rsid w:val="004A67A8"/>
    <w:rsid w:val="004A67E6"/>
    <w:rsid w:val="004A7262"/>
    <w:rsid w:val="004A769B"/>
    <w:rsid w:val="004A7F23"/>
    <w:rsid w:val="004B043C"/>
    <w:rsid w:val="004B0629"/>
    <w:rsid w:val="004B15EF"/>
    <w:rsid w:val="004B16D5"/>
    <w:rsid w:val="004B1996"/>
    <w:rsid w:val="004B1C19"/>
    <w:rsid w:val="004B1CF3"/>
    <w:rsid w:val="004B2038"/>
    <w:rsid w:val="004B2CB8"/>
    <w:rsid w:val="004B30F1"/>
    <w:rsid w:val="004B310B"/>
    <w:rsid w:val="004B32E5"/>
    <w:rsid w:val="004B3449"/>
    <w:rsid w:val="004B348F"/>
    <w:rsid w:val="004B3B5B"/>
    <w:rsid w:val="004B415F"/>
    <w:rsid w:val="004B4298"/>
    <w:rsid w:val="004B5397"/>
    <w:rsid w:val="004B5879"/>
    <w:rsid w:val="004B5C13"/>
    <w:rsid w:val="004B5EF2"/>
    <w:rsid w:val="004B5FF8"/>
    <w:rsid w:val="004B657D"/>
    <w:rsid w:val="004B66E5"/>
    <w:rsid w:val="004B6A4D"/>
    <w:rsid w:val="004B6B5E"/>
    <w:rsid w:val="004B7124"/>
    <w:rsid w:val="004B7302"/>
    <w:rsid w:val="004B75EF"/>
    <w:rsid w:val="004B78E1"/>
    <w:rsid w:val="004B7979"/>
    <w:rsid w:val="004B7AC9"/>
    <w:rsid w:val="004B7D62"/>
    <w:rsid w:val="004B7EBE"/>
    <w:rsid w:val="004C0248"/>
    <w:rsid w:val="004C0906"/>
    <w:rsid w:val="004C0985"/>
    <w:rsid w:val="004C0E29"/>
    <w:rsid w:val="004C1764"/>
    <w:rsid w:val="004C1BFC"/>
    <w:rsid w:val="004C1C5E"/>
    <w:rsid w:val="004C1CF1"/>
    <w:rsid w:val="004C1D5A"/>
    <w:rsid w:val="004C2A08"/>
    <w:rsid w:val="004C2A8E"/>
    <w:rsid w:val="004C2BBF"/>
    <w:rsid w:val="004C3AA1"/>
    <w:rsid w:val="004C3B81"/>
    <w:rsid w:val="004C41D9"/>
    <w:rsid w:val="004C4261"/>
    <w:rsid w:val="004C4788"/>
    <w:rsid w:val="004C4E02"/>
    <w:rsid w:val="004C516E"/>
    <w:rsid w:val="004C5582"/>
    <w:rsid w:val="004C586C"/>
    <w:rsid w:val="004C58E5"/>
    <w:rsid w:val="004C5A31"/>
    <w:rsid w:val="004C5B33"/>
    <w:rsid w:val="004C5B6E"/>
    <w:rsid w:val="004C5D8A"/>
    <w:rsid w:val="004C638E"/>
    <w:rsid w:val="004C64BA"/>
    <w:rsid w:val="004C6836"/>
    <w:rsid w:val="004C686C"/>
    <w:rsid w:val="004C6ABD"/>
    <w:rsid w:val="004C6B9F"/>
    <w:rsid w:val="004C7121"/>
    <w:rsid w:val="004C71C5"/>
    <w:rsid w:val="004C761B"/>
    <w:rsid w:val="004C7E4F"/>
    <w:rsid w:val="004C7F1B"/>
    <w:rsid w:val="004D02D6"/>
    <w:rsid w:val="004D0835"/>
    <w:rsid w:val="004D0836"/>
    <w:rsid w:val="004D0894"/>
    <w:rsid w:val="004D0DC3"/>
    <w:rsid w:val="004D1069"/>
    <w:rsid w:val="004D1279"/>
    <w:rsid w:val="004D27D6"/>
    <w:rsid w:val="004D309C"/>
    <w:rsid w:val="004D3E0D"/>
    <w:rsid w:val="004D41C6"/>
    <w:rsid w:val="004D433E"/>
    <w:rsid w:val="004D5033"/>
    <w:rsid w:val="004D5290"/>
    <w:rsid w:val="004D58AB"/>
    <w:rsid w:val="004D58B1"/>
    <w:rsid w:val="004D5C27"/>
    <w:rsid w:val="004D6173"/>
    <w:rsid w:val="004D65B5"/>
    <w:rsid w:val="004D68C6"/>
    <w:rsid w:val="004D6FA8"/>
    <w:rsid w:val="004E02AE"/>
    <w:rsid w:val="004E034E"/>
    <w:rsid w:val="004E0932"/>
    <w:rsid w:val="004E0CAB"/>
    <w:rsid w:val="004E0CC8"/>
    <w:rsid w:val="004E0D87"/>
    <w:rsid w:val="004E10BD"/>
    <w:rsid w:val="004E1107"/>
    <w:rsid w:val="004E1559"/>
    <w:rsid w:val="004E1645"/>
    <w:rsid w:val="004E1721"/>
    <w:rsid w:val="004E17BB"/>
    <w:rsid w:val="004E1EEB"/>
    <w:rsid w:val="004E352B"/>
    <w:rsid w:val="004E3914"/>
    <w:rsid w:val="004E3A2A"/>
    <w:rsid w:val="004E3A2C"/>
    <w:rsid w:val="004E3E13"/>
    <w:rsid w:val="004E423C"/>
    <w:rsid w:val="004E430C"/>
    <w:rsid w:val="004E46E4"/>
    <w:rsid w:val="004E4B84"/>
    <w:rsid w:val="004E4F6C"/>
    <w:rsid w:val="004E533A"/>
    <w:rsid w:val="004E5653"/>
    <w:rsid w:val="004E5A20"/>
    <w:rsid w:val="004E5EFD"/>
    <w:rsid w:val="004E7035"/>
    <w:rsid w:val="004E71FE"/>
    <w:rsid w:val="004E74F8"/>
    <w:rsid w:val="004E7D15"/>
    <w:rsid w:val="004E7DCA"/>
    <w:rsid w:val="004F0250"/>
    <w:rsid w:val="004F0954"/>
    <w:rsid w:val="004F15C2"/>
    <w:rsid w:val="004F18A7"/>
    <w:rsid w:val="004F1B13"/>
    <w:rsid w:val="004F2486"/>
    <w:rsid w:val="004F25D0"/>
    <w:rsid w:val="004F2971"/>
    <w:rsid w:val="004F2A76"/>
    <w:rsid w:val="004F2BE9"/>
    <w:rsid w:val="004F35DA"/>
    <w:rsid w:val="004F3B6B"/>
    <w:rsid w:val="004F3FAE"/>
    <w:rsid w:val="004F4208"/>
    <w:rsid w:val="004F421E"/>
    <w:rsid w:val="004F48D5"/>
    <w:rsid w:val="004F491F"/>
    <w:rsid w:val="004F5D52"/>
    <w:rsid w:val="004F6053"/>
    <w:rsid w:val="004F6085"/>
    <w:rsid w:val="004F6202"/>
    <w:rsid w:val="004F6AE3"/>
    <w:rsid w:val="004F6D6E"/>
    <w:rsid w:val="004F6E6B"/>
    <w:rsid w:val="004F70E4"/>
    <w:rsid w:val="004F762A"/>
    <w:rsid w:val="004F77A2"/>
    <w:rsid w:val="004F781E"/>
    <w:rsid w:val="004F7B2F"/>
    <w:rsid w:val="004F7E64"/>
    <w:rsid w:val="0050024F"/>
    <w:rsid w:val="005009B6"/>
    <w:rsid w:val="00500A4E"/>
    <w:rsid w:val="00500BB0"/>
    <w:rsid w:val="0050155F"/>
    <w:rsid w:val="00501635"/>
    <w:rsid w:val="00501761"/>
    <w:rsid w:val="00501D81"/>
    <w:rsid w:val="005026D7"/>
    <w:rsid w:val="00502803"/>
    <w:rsid w:val="00502AF4"/>
    <w:rsid w:val="00502B30"/>
    <w:rsid w:val="00502C3C"/>
    <w:rsid w:val="00502FF7"/>
    <w:rsid w:val="0050353D"/>
    <w:rsid w:val="00503679"/>
    <w:rsid w:val="005037C0"/>
    <w:rsid w:val="00503D09"/>
    <w:rsid w:val="0050438A"/>
    <w:rsid w:val="00504662"/>
    <w:rsid w:val="00505527"/>
    <w:rsid w:val="0050585B"/>
    <w:rsid w:val="005059DC"/>
    <w:rsid w:val="00505B03"/>
    <w:rsid w:val="00506072"/>
    <w:rsid w:val="005062B2"/>
    <w:rsid w:val="0050666E"/>
    <w:rsid w:val="00506DBE"/>
    <w:rsid w:val="00506F0A"/>
    <w:rsid w:val="00507222"/>
    <w:rsid w:val="005076C8"/>
    <w:rsid w:val="005078E1"/>
    <w:rsid w:val="00507D2C"/>
    <w:rsid w:val="00507E97"/>
    <w:rsid w:val="005108DE"/>
    <w:rsid w:val="00511122"/>
    <w:rsid w:val="005111A5"/>
    <w:rsid w:val="00511F4A"/>
    <w:rsid w:val="00511F86"/>
    <w:rsid w:val="00512059"/>
    <w:rsid w:val="00512280"/>
    <w:rsid w:val="0051235C"/>
    <w:rsid w:val="00512929"/>
    <w:rsid w:val="00513330"/>
    <w:rsid w:val="0051356B"/>
    <w:rsid w:val="0051368F"/>
    <w:rsid w:val="00513AC6"/>
    <w:rsid w:val="00514DA1"/>
    <w:rsid w:val="00514DB7"/>
    <w:rsid w:val="00515539"/>
    <w:rsid w:val="0051571D"/>
    <w:rsid w:val="00516007"/>
    <w:rsid w:val="005160CF"/>
    <w:rsid w:val="005163B8"/>
    <w:rsid w:val="00516A5A"/>
    <w:rsid w:val="00516B42"/>
    <w:rsid w:val="00516CC9"/>
    <w:rsid w:val="00516E77"/>
    <w:rsid w:val="0051709B"/>
    <w:rsid w:val="00517183"/>
    <w:rsid w:val="0051786F"/>
    <w:rsid w:val="00517A6D"/>
    <w:rsid w:val="00520120"/>
    <w:rsid w:val="005202A8"/>
    <w:rsid w:val="0052042A"/>
    <w:rsid w:val="0052078F"/>
    <w:rsid w:val="00520A77"/>
    <w:rsid w:val="00520C04"/>
    <w:rsid w:val="00520E2B"/>
    <w:rsid w:val="00521832"/>
    <w:rsid w:val="005219FA"/>
    <w:rsid w:val="00521FF4"/>
    <w:rsid w:val="00522016"/>
    <w:rsid w:val="005223D3"/>
    <w:rsid w:val="00522962"/>
    <w:rsid w:val="00522F7B"/>
    <w:rsid w:val="00523254"/>
    <w:rsid w:val="0052393B"/>
    <w:rsid w:val="005243F0"/>
    <w:rsid w:val="0052485B"/>
    <w:rsid w:val="005258D5"/>
    <w:rsid w:val="00525932"/>
    <w:rsid w:val="00525DBE"/>
    <w:rsid w:val="00526093"/>
    <w:rsid w:val="00526728"/>
    <w:rsid w:val="00526F97"/>
    <w:rsid w:val="0052738C"/>
    <w:rsid w:val="005279DB"/>
    <w:rsid w:val="00527B98"/>
    <w:rsid w:val="005303C5"/>
    <w:rsid w:val="00530F69"/>
    <w:rsid w:val="005314D0"/>
    <w:rsid w:val="00531554"/>
    <w:rsid w:val="00531CAA"/>
    <w:rsid w:val="005320B7"/>
    <w:rsid w:val="0053251F"/>
    <w:rsid w:val="00533044"/>
    <w:rsid w:val="0053334D"/>
    <w:rsid w:val="00533748"/>
    <w:rsid w:val="00533C23"/>
    <w:rsid w:val="00533C78"/>
    <w:rsid w:val="00534F0C"/>
    <w:rsid w:val="005354A5"/>
    <w:rsid w:val="00535958"/>
    <w:rsid w:val="00535C58"/>
    <w:rsid w:val="00535D3F"/>
    <w:rsid w:val="00535F04"/>
    <w:rsid w:val="00536412"/>
    <w:rsid w:val="00536812"/>
    <w:rsid w:val="00536C7B"/>
    <w:rsid w:val="00536F7D"/>
    <w:rsid w:val="005371C7"/>
    <w:rsid w:val="00537831"/>
    <w:rsid w:val="00537BD0"/>
    <w:rsid w:val="00537E9B"/>
    <w:rsid w:val="00540198"/>
    <w:rsid w:val="00540829"/>
    <w:rsid w:val="00540E3B"/>
    <w:rsid w:val="0054109D"/>
    <w:rsid w:val="005410F1"/>
    <w:rsid w:val="0054116A"/>
    <w:rsid w:val="0054131A"/>
    <w:rsid w:val="00541459"/>
    <w:rsid w:val="0054172B"/>
    <w:rsid w:val="00541F4F"/>
    <w:rsid w:val="00542398"/>
    <w:rsid w:val="00542806"/>
    <w:rsid w:val="0054294A"/>
    <w:rsid w:val="0054330A"/>
    <w:rsid w:val="00543354"/>
    <w:rsid w:val="00543468"/>
    <w:rsid w:val="005439C3"/>
    <w:rsid w:val="00543D6B"/>
    <w:rsid w:val="0054402E"/>
    <w:rsid w:val="005441A7"/>
    <w:rsid w:val="00544536"/>
    <w:rsid w:val="00544DC4"/>
    <w:rsid w:val="00545551"/>
    <w:rsid w:val="00545A8D"/>
    <w:rsid w:val="00545B10"/>
    <w:rsid w:val="00545B80"/>
    <w:rsid w:val="00545B9C"/>
    <w:rsid w:val="00546037"/>
    <w:rsid w:val="005461DA"/>
    <w:rsid w:val="0054662A"/>
    <w:rsid w:val="00546AE6"/>
    <w:rsid w:val="005475E7"/>
    <w:rsid w:val="00547C71"/>
    <w:rsid w:val="005502E6"/>
    <w:rsid w:val="005505A2"/>
    <w:rsid w:val="00550604"/>
    <w:rsid w:val="00550733"/>
    <w:rsid w:val="00550C20"/>
    <w:rsid w:val="005511D7"/>
    <w:rsid w:val="005514A4"/>
    <w:rsid w:val="005515F5"/>
    <w:rsid w:val="0055168C"/>
    <w:rsid w:val="00551B52"/>
    <w:rsid w:val="00551FFE"/>
    <w:rsid w:val="00552295"/>
    <w:rsid w:val="0055263E"/>
    <w:rsid w:val="00552C72"/>
    <w:rsid w:val="00553143"/>
    <w:rsid w:val="005532D9"/>
    <w:rsid w:val="00553AD4"/>
    <w:rsid w:val="0055403F"/>
    <w:rsid w:val="00554746"/>
    <w:rsid w:val="00554748"/>
    <w:rsid w:val="00554D1B"/>
    <w:rsid w:val="00554E02"/>
    <w:rsid w:val="00555006"/>
    <w:rsid w:val="00555312"/>
    <w:rsid w:val="005556D5"/>
    <w:rsid w:val="0055657C"/>
    <w:rsid w:val="005566E1"/>
    <w:rsid w:val="00556CC6"/>
    <w:rsid w:val="00556DC8"/>
    <w:rsid w:val="005574E5"/>
    <w:rsid w:val="00557603"/>
    <w:rsid w:val="00557634"/>
    <w:rsid w:val="00557AF9"/>
    <w:rsid w:val="0056040F"/>
    <w:rsid w:val="005610A7"/>
    <w:rsid w:val="0056127E"/>
    <w:rsid w:val="00561A24"/>
    <w:rsid w:val="00561B7B"/>
    <w:rsid w:val="00561EF3"/>
    <w:rsid w:val="00561F4F"/>
    <w:rsid w:val="00562B8F"/>
    <w:rsid w:val="00562D04"/>
    <w:rsid w:val="00562F73"/>
    <w:rsid w:val="00564B93"/>
    <w:rsid w:val="00564D52"/>
    <w:rsid w:val="00565064"/>
    <w:rsid w:val="005652EF"/>
    <w:rsid w:val="00565CC7"/>
    <w:rsid w:val="00565D0A"/>
    <w:rsid w:val="00566B71"/>
    <w:rsid w:val="00566DE4"/>
    <w:rsid w:val="00567389"/>
    <w:rsid w:val="005674E2"/>
    <w:rsid w:val="0056761B"/>
    <w:rsid w:val="005678D1"/>
    <w:rsid w:val="005701CF"/>
    <w:rsid w:val="00570263"/>
    <w:rsid w:val="005702E5"/>
    <w:rsid w:val="0057089E"/>
    <w:rsid w:val="00570CDC"/>
    <w:rsid w:val="00570FC8"/>
    <w:rsid w:val="00571402"/>
    <w:rsid w:val="00571D2B"/>
    <w:rsid w:val="00573022"/>
    <w:rsid w:val="00573035"/>
    <w:rsid w:val="00573112"/>
    <w:rsid w:val="005734DE"/>
    <w:rsid w:val="0057373B"/>
    <w:rsid w:val="0057386C"/>
    <w:rsid w:val="00573EFB"/>
    <w:rsid w:val="00574361"/>
    <w:rsid w:val="0057483B"/>
    <w:rsid w:val="00574E71"/>
    <w:rsid w:val="00574F7F"/>
    <w:rsid w:val="00575272"/>
    <w:rsid w:val="00575327"/>
    <w:rsid w:val="0057534E"/>
    <w:rsid w:val="00575C02"/>
    <w:rsid w:val="00575CE2"/>
    <w:rsid w:val="00576378"/>
    <w:rsid w:val="00576477"/>
    <w:rsid w:val="00577152"/>
    <w:rsid w:val="00577A97"/>
    <w:rsid w:val="00577C10"/>
    <w:rsid w:val="00580039"/>
    <w:rsid w:val="005805EA"/>
    <w:rsid w:val="00580DB4"/>
    <w:rsid w:val="00581444"/>
    <w:rsid w:val="00582529"/>
    <w:rsid w:val="00582AD9"/>
    <w:rsid w:val="00582B39"/>
    <w:rsid w:val="00583208"/>
    <w:rsid w:val="00583324"/>
    <w:rsid w:val="00583B8B"/>
    <w:rsid w:val="005842BA"/>
    <w:rsid w:val="005846F5"/>
    <w:rsid w:val="005856EE"/>
    <w:rsid w:val="005858D1"/>
    <w:rsid w:val="0058592D"/>
    <w:rsid w:val="00585A3D"/>
    <w:rsid w:val="00585B32"/>
    <w:rsid w:val="0058611A"/>
    <w:rsid w:val="00586145"/>
    <w:rsid w:val="005863CD"/>
    <w:rsid w:val="00586532"/>
    <w:rsid w:val="00586555"/>
    <w:rsid w:val="0058693B"/>
    <w:rsid w:val="00586D76"/>
    <w:rsid w:val="00586E90"/>
    <w:rsid w:val="00587A3F"/>
    <w:rsid w:val="005904F3"/>
    <w:rsid w:val="0059072E"/>
    <w:rsid w:val="00590853"/>
    <w:rsid w:val="00591C9A"/>
    <w:rsid w:val="00593688"/>
    <w:rsid w:val="00594BC1"/>
    <w:rsid w:val="00594DF1"/>
    <w:rsid w:val="0059532A"/>
    <w:rsid w:val="00595701"/>
    <w:rsid w:val="00595877"/>
    <w:rsid w:val="0059593C"/>
    <w:rsid w:val="005959EA"/>
    <w:rsid w:val="00595B03"/>
    <w:rsid w:val="00595F38"/>
    <w:rsid w:val="00595FB8"/>
    <w:rsid w:val="00596056"/>
    <w:rsid w:val="0059697D"/>
    <w:rsid w:val="00597101"/>
    <w:rsid w:val="005974B1"/>
    <w:rsid w:val="00597857"/>
    <w:rsid w:val="00597948"/>
    <w:rsid w:val="00597951"/>
    <w:rsid w:val="005979BE"/>
    <w:rsid w:val="005A006F"/>
    <w:rsid w:val="005A0128"/>
    <w:rsid w:val="005A06B1"/>
    <w:rsid w:val="005A0712"/>
    <w:rsid w:val="005A0DE3"/>
    <w:rsid w:val="005A109F"/>
    <w:rsid w:val="005A191B"/>
    <w:rsid w:val="005A2109"/>
    <w:rsid w:val="005A235E"/>
    <w:rsid w:val="005A255E"/>
    <w:rsid w:val="005A25E4"/>
    <w:rsid w:val="005A3114"/>
    <w:rsid w:val="005A31DA"/>
    <w:rsid w:val="005A326C"/>
    <w:rsid w:val="005A3421"/>
    <w:rsid w:val="005A38CF"/>
    <w:rsid w:val="005A42D6"/>
    <w:rsid w:val="005A4E1B"/>
    <w:rsid w:val="005A5B81"/>
    <w:rsid w:val="005A631E"/>
    <w:rsid w:val="005A65B7"/>
    <w:rsid w:val="005A6928"/>
    <w:rsid w:val="005A692E"/>
    <w:rsid w:val="005A6A15"/>
    <w:rsid w:val="005A6A19"/>
    <w:rsid w:val="005A7170"/>
    <w:rsid w:val="005A792A"/>
    <w:rsid w:val="005A7C91"/>
    <w:rsid w:val="005B029A"/>
    <w:rsid w:val="005B0494"/>
    <w:rsid w:val="005B0540"/>
    <w:rsid w:val="005B0909"/>
    <w:rsid w:val="005B0936"/>
    <w:rsid w:val="005B098F"/>
    <w:rsid w:val="005B09A3"/>
    <w:rsid w:val="005B0A7F"/>
    <w:rsid w:val="005B0C87"/>
    <w:rsid w:val="005B0DA7"/>
    <w:rsid w:val="005B1122"/>
    <w:rsid w:val="005B116B"/>
    <w:rsid w:val="005B18E8"/>
    <w:rsid w:val="005B2230"/>
    <w:rsid w:val="005B22E1"/>
    <w:rsid w:val="005B25B9"/>
    <w:rsid w:val="005B2BB6"/>
    <w:rsid w:val="005B44B9"/>
    <w:rsid w:val="005B453A"/>
    <w:rsid w:val="005B47D0"/>
    <w:rsid w:val="005B4E85"/>
    <w:rsid w:val="005B51FC"/>
    <w:rsid w:val="005B5394"/>
    <w:rsid w:val="005B5ED4"/>
    <w:rsid w:val="005B601C"/>
    <w:rsid w:val="005C0CC8"/>
    <w:rsid w:val="005C0F6C"/>
    <w:rsid w:val="005C11E8"/>
    <w:rsid w:val="005C16DD"/>
    <w:rsid w:val="005C1717"/>
    <w:rsid w:val="005C1A11"/>
    <w:rsid w:val="005C1D19"/>
    <w:rsid w:val="005C1E71"/>
    <w:rsid w:val="005C234F"/>
    <w:rsid w:val="005C2540"/>
    <w:rsid w:val="005C270D"/>
    <w:rsid w:val="005C2818"/>
    <w:rsid w:val="005C2A84"/>
    <w:rsid w:val="005C2E27"/>
    <w:rsid w:val="005C3AFB"/>
    <w:rsid w:val="005C408B"/>
    <w:rsid w:val="005C4493"/>
    <w:rsid w:val="005C4A7B"/>
    <w:rsid w:val="005C4B28"/>
    <w:rsid w:val="005C4C73"/>
    <w:rsid w:val="005C4F75"/>
    <w:rsid w:val="005C50AF"/>
    <w:rsid w:val="005C5218"/>
    <w:rsid w:val="005C52AF"/>
    <w:rsid w:val="005C59C6"/>
    <w:rsid w:val="005C6217"/>
    <w:rsid w:val="005C6740"/>
    <w:rsid w:val="005C68DA"/>
    <w:rsid w:val="005C71C9"/>
    <w:rsid w:val="005C72D8"/>
    <w:rsid w:val="005C745D"/>
    <w:rsid w:val="005C76A9"/>
    <w:rsid w:val="005C79F1"/>
    <w:rsid w:val="005C7AEC"/>
    <w:rsid w:val="005C7BDF"/>
    <w:rsid w:val="005D0393"/>
    <w:rsid w:val="005D0939"/>
    <w:rsid w:val="005D09CB"/>
    <w:rsid w:val="005D11A9"/>
    <w:rsid w:val="005D124B"/>
    <w:rsid w:val="005D1357"/>
    <w:rsid w:val="005D1CC0"/>
    <w:rsid w:val="005D1FB5"/>
    <w:rsid w:val="005D27D0"/>
    <w:rsid w:val="005D2C1B"/>
    <w:rsid w:val="005D38AD"/>
    <w:rsid w:val="005D3F16"/>
    <w:rsid w:val="005D41FE"/>
    <w:rsid w:val="005D439F"/>
    <w:rsid w:val="005D4504"/>
    <w:rsid w:val="005D5762"/>
    <w:rsid w:val="005D5768"/>
    <w:rsid w:val="005D6471"/>
    <w:rsid w:val="005D691F"/>
    <w:rsid w:val="005D7F09"/>
    <w:rsid w:val="005E0013"/>
    <w:rsid w:val="005E02C5"/>
    <w:rsid w:val="005E04B1"/>
    <w:rsid w:val="005E0572"/>
    <w:rsid w:val="005E0ED6"/>
    <w:rsid w:val="005E0F88"/>
    <w:rsid w:val="005E141B"/>
    <w:rsid w:val="005E185C"/>
    <w:rsid w:val="005E1D65"/>
    <w:rsid w:val="005E26AE"/>
    <w:rsid w:val="005E326B"/>
    <w:rsid w:val="005E34EC"/>
    <w:rsid w:val="005E357E"/>
    <w:rsid w:val="005E3A28"/>
    <w:rsid w:val="005E3EE3"/>
    <w:rsid w:val="005E4A33"/>
    <w:rsid w:val="005E4A3B"/>
    <w:rsid w:val="005E4CC4"/>
    <w:rsid w:val="005E4F22"/>
    <w:rsid w:val="005E51DF"/>
    <w:rsid w:val="005E5660"/>
    <w:rsid w:val="005E5976"/>
    <w:rsid w:val="005E63C9"/>
    <w:rsid w:val="005E68F6"/>
    <w:rsid w:val="005E69AE"/>
    <w:rsid w:val="005E6C02"/>
    <w:rsid w:val="005E6DFF"/>
    <w:rsid w:val="005E6EA9"/>
    <w:rsid w:val="005E6F22"/>
    <w:rsid w:val="005E7820"/>
    <w:rsid w:val="005E7B0D"/>
    <w:rsid w:val="005E7B8C"/>
    <w:rsid w:val="005F053E"/>
    <w:rsid w:val="005F078E"/>
    <w:rsid w:val="005F0C12"/>
    <w:rsid w:val="005F13DF"/>
    <w:rsid w:val="005F1A0E"/>
    <w:rsid w:val="005F2374"/>
    <w:rsid w:val="005F2659"/>
    <w:rsid w:val="005F26F2"/>
    <w:rsid w:val="005F33DE"/>
    <w:rsid w:val="005F3748"/>
    <w:rsid w:val="005F3A4B"/>
    <w:rsid w:val="005F3B9D"/>
    <w:rsid w:val="005F3BA8"/>
    <w:rsid w:val="005F41BC"/>
    <w:rsid w:val="005F429D"/>
    <w:rsid w:val="005F4CB3"/>
    <w:rsid w:val="005F4DDE"/>
    <w:rsid w:val="005F5C50"/>
    <w:rsid w:val="005F66F3"/>
    <w:rsid w:val="005F676E"/>
    <w:rsid w:val="005F7246"/>
    <w:rsid w:val="005F745B"/>
    <w:rsid w:val="005F7A6F"/>
    <w:rsid w:val="006000FD"/>
    <w:rsid w:val="006002D4"/>
    <w:rsid w:val="00600482"/>
    <w:rsid w:val="00600B57"/>
    <w:rsid w:val="00600BAB"/>
    <w:rsid w:val="00600DF8"/>
    <w:rsid w:val="006016A0"/>
    <w:rsid w:val="006019A3"/>
    <w:rsid w:val="006019CB"/>
    <w:rsid w:val="00601C91"/>
    <w:rsid w:val="00601E69"/>
    <w:rsid w:val="006023A9"/>
    <w:rsid w:val="00602A55"/>
    <w:rsid w:val="00602B98"/>
    <w:rsid w:val="0060308D"/>
    <w:rsid w:val="006035E9"/>
    <w:rsid w:val="00603937"/>
    <w:rsid w:val="00603C92"/>
    <w:rsid w:val="0060459C"/>
    <w:rsid w:val="00604847"/>
    <w:rsid w:val="00604F1D"/>
    <w:rsid w:val="0060592E"/>
    <w:rsid w:val="00605CFE"/>
    <w:rsid w:val="00605E7E"/>
    <w:rsid w:val="00605EA6"/>
    <w:rsid w:val="0060601E"/>
    <w:rsid w:val="006069AF"/>
    <w:rsid w:val="00606A44"/>
    <w:rsid w:val="00606ED7"/>
    <w:rsid w:val="00607C14"/>
    <w:rsid w:val="006102B2"/>
    <w:rsid w:val="0061038A"/>
    <w:rsid w:val="00611333"/>
    <w:rsid w:val="006128FE"/>
    <w:rsid w:val="00612D6A"/>
    <w:rsid w:val="00613552"/>
    <w:rsid w:val="006136DF"/>
    <w:rsid w:val="00613B76"/>
    <w:rsid w:val="006140B9"/>
    <w:rsid w:val="0061438F"/>
    <w:rsid w:val="006144E3"/>
    <w:rsid w:val="00614D02"/>
    <w:rsid w:val="00615659"/>
    <w:rsid w:val="006156B2"/>
    <w:rsid w:val="0061587F"/>
    <w:rsid w:val="00616137"/>
    <w:rsid w:val="00616B99"/>
    <w:rsid w:val="00616C66"/>
    <w:rsid w:val="00616DE4"/>
    <w:rsid w:val="00617735"/>
    <w:rsid w:val="006179E0"/>
    <w:rsid w:val="00617B9A"/>
    <w:rsid w:val="00617F0B"/>
    <w:rsid w:val="00620541"/>
    <w:rsid w:val="00620AE8"/>
    <w:rsid w:val="00620B3E"/>
    <w:rsid w:val="00620C01"/>
    <w:rsid w:val="00621799"/>
    <w:rsid w:val="00621C11"/>
    <w:rsid w:val="0062269D"/>
    <w:rsid w:val="00622D0E"/>
    <w:rsid w:val="006238B6"/>
    <w:rsid w:val="00623F30"/>
    <w:rsid w:val="006244A3"/>
    <w:rsid w:val="0062501C"/>
    <w:rsid w:val="0062533A"/>
    <w:rsid w:val="006253F8"/>
    <w:rsid w:val="0062584F"/>
    <w:rsid w:val="006258EE"/>
    <w:rsid w:val="006261B7"/>
    <w:rsid w:val="00626419"/>
    <w:rsid w:val="006265B9"/>
    <w:rsid w:val="00626DA9"/>
    <w:rsid w:val="00627070"/>
    <w:rsid w:val="00627868"/>
    <w:rsid w:val="006279F2"/>
    <w:rsid w:val="00627ADB"/>
    <w:rsid w:val="00627C4E"/>
    <w:rsid w:val="00627EDF"/>
    <w:rsid w:val="00630001"/>
    <w:rsid w:val="00630120"/>
    <w:rsid w:val="00630198"/>
    <w:rsid w:val="0063059F"/>
    <w:rsid w:val="006309F3"/>
    <w:rsid w:val="00630A3C"/>
    <w:rsid w:val="00630CE4"/>
    <w:rsid w:val="00631234"/>
    <w:rsid w:val="0063128A"/>
    <w:rsid w:val="00631634"/>
    <w:rsid w:val="00632268"/>
    <w:rsid w:val="006322DA"/>
    <w:rsid w:val="0063305E"/>
    <w:rsid w:val="006330F2"/>
    <w:rsid w:val="00633146"/>
    <w:rsid w:val="00633973"/>
    <w:rsid w:val="00633C92"/>
    <w:rsid w:val="006347F8"/>
    <w:rsid w:val="00634A01"/>
    <w:rsid w:val="00634A44"/>
    <w:rsid w:val="00634D9D"/>
    <w:rsid w:val="0063520B"/>
    <w:rsid w:val="00635D3E"/>
    <w:rsid w:val="006361C8"/>
    <w:rsid w:val="006365D7"/>
    <w:rsid w:val="00636890"/>
    <w:rsid w:val="00636AB2"/>
    <w:rsid w:val="00636E85"/>
    <w:rsid w:val="006378F0"/>
    <w:rsid w:val="0064035A"/>
    <w:rsid w:val="006404F4"/>
    <w:rsid w:val="0064079F"/>
    <w:rsid w:val="00640867"/>
    <w:rsid w:val="0064098F"/>
    <w:rsid w:val="00641003"/>
    <w:rsid w:val="0064103C"/>
    <w:rsid w:val="0064112D"/>
    <w:rsid w:val="006413BC"/>
    <w:rsid w:val="006413E3"/>
    <w:rsid w:val="006413F1"/>
    <w:rsid w:val="0064166B"/>
    <w:rsid w:val="00641871"/>
    <w:rsid w:val="00641AD2"/>
    <w:rsid w:val="00641D61"/>
    <w:rsid w:val="00642792"/>
    <w:rsid w:val="00642E95"/>
    <w:rsid w:val="00643183"/>
    <w:rsid w:val="00643AC8"/>
    <w:rsid w:val="0064468E"/>
    <w:rsid w:val="00644BDF"/>
    <w:rsid w:val="00644E82"/>
    <w:rsid w:val="006458C0"/>
    <w:rsid w:val="00645CE3"/>
    <w:rsid w:val="00646B8A"/>
    <w:rsid w:val="006471E9"/>
    <w:rsid w:val="00647287"/>
    <w:rsid w:val="00647536"/>
    <w:rsid w:val="00647A1B"/>
    <w:rsid w:val="00647C68"/>
    <w:rsid w:val="00647D99"/>
    <w:rsid w:val="00647DBA"/>
    <w:rsid w:val="00647DC1"/>
    <w:rsid w:val="006500F7"/>
    <w:rsid w:val="0065014E"/>
    <w:rsid w:val="006508EA"/>
    <w:rsid w:val="00650A6D"/>
    <w:rsid w:val="00650D19"/>
    <w:rsid w:val="00650FB1"/>
    <w:rsid w:val="0065127A"/>
    <w:rsid w:val="0065127F"/>
    <w:rsid w:val="006512C0"/>
    <w:rsid w:val="006516F5"/>
    <w:rsid w:val="00651A30"/>
    <w:rsid w:val="00651B9D"/>
    <w:rsid w:val="006524EC"/>
    <w:rsid w:val="00652621"/>
    <w:rsid w:val="00652CE7"/>
    <w:rsid w:val="00652D33"/>
    <w:rsid w:val="00652D73"/>
    <w:rsid w:val="0065326D"/>
    <w:rsid w:val="006536FD"/>
    <w:rsid w:val="00654ECB"/>
    <w:rsid w:val="006555EA"/>
    <w:rsid w:val="00655682"/>
    <w:rsid w:val="0065578E"/>
    <w:rsid w:val="006557D2"/>
    <w:rsid w:val="006567A6"/>
    <w:rsid w:val="00657E40"/>
    <w:rsid w:val="0066007C"/>
    <w:rsid w:val="00660144"/>
    <w:rsid w:val="00660391"/>
    <w:rsid w:val="00660437"/>
    <w:rsid w:val="00660C54"/>
    <w:rsid w:val="00660D38"/>
    <w:rsid w:val="00660E34"/>
    <w:rsid w:val="0066132E"/>
    <w:rsid w:val="006613F7"/>
    <w:rsid w:val="006615C4"/>
    <w:rsid w:val="006617F8"/>
    <w:rsid w:val="00661899"/>
    <w:rsid w:val="00661931"/>
    <w:rsid w:val="00661C19"/>
    <w:rsid w:val="00661E63"/>
    <w:rsid w:val="00662B5F"/>
    <w:rsid w:val="00662B82"/>
    <w:rsid w:val="006631E2"/>
    <w:rsid w:val="006635F1"/>
    <w:rsid w:val="006636AF"/>
    <w:rsid w:val="006636BD"/>
    <w:rsid w:val="0066381A"/>
    <w:rsid w:val="006639AE"/>
    <w:rsid w:val="00663D97"/>
    <w:rsid w:val="00663DE1"/>
    <w:rsid w:val="00663E5C"/>
    <w:rsid w:val="00663F99"/>
    <w:rsid w:val="00664516"/>
    <w:rsid w:val="00664924"/>
    <w:rsid w:val="00665194"/>
    <w:rsid w:val="006651C8"/>
    <w:rsid w:val="00665452"/>
    <w:rsid w:val="006658EA"/>
    <w:rsid w:val="00667304"/>
    <w:rsid w:val="006673D1"/>
    <w:rsid w:val="00667AF1"/>
    <w:rsid w:val="006700F3"/>
    <w:rsid w:val="00670406"/>
    <w:rsid w:val="0067066D"/>
    <w:rsid w:val="006706E4"/>
    <w:rsid w:val="00670FD6"/>
    <w:rsid w:val="006716FD"/>
    <w:rsid w:val="006717E6"/>
    <w:rsid w:val="0067202E"/>
    <w:rsid w:val="00672125"/>
    <w:rsid w:val="006721C8"/>
    <w:rsid w:val="006725F3"/>
    <w:rsid w:val="00672646"/>
    <w:rsid w:val="00672D8E"/>
    <w:rsid w:val="00673189"/>
    <w:rsid w:val="00673B7B"/>
    <w:rsid w:val="00673DFA"/>
    <w:rsid w:val="00674D92"/>
    <w:rsid w:val="006754F4"/>
    <w:rsid w:val="00675795"/>
    <w:rsid w:val="00675F99"/>
    <w:rsid w:val="006760D3"/>
    <w:rsid w:val="0067641D"/>
    <w:rsid w:val="00676AA4"/>
    <w:rsid w:val="00677341"/>
    <w:rsid w:val="00677386"/>
    <w:rsid w:val="00677649"/>
    <w:rsid w:val="006779BE"/>
    <w:rsid w:val="00677B65"/>
    <w:rsid w:val="00677C1C"/>
    <w:rsid w:val="00677CB2"/>
    <w:rsid w:val="00680155"/>
    <w:rsid w:val="00680416"/>
    <w:rsid w:val="006809B8"/>
    <w:rsid w:val="00680A2D"/>
    <w:rsid w:val="006812B0"/>
    <w:rsid w:val="006813B9"/>
    <w:rsid w:val="006813E1"/>
    <w:rsid w:val="00681433"/>
    <w:rsid w:val="00681CE8"/>
    <w:rsid w:val="006820BF"/>
    <w:rsid w:val="00682109"/>
    <w:rsid w:val="006824D0"/>
    <w:rsid w:val="006826B8"/>
    <w:rsid w:val="00682728"/>
    <w:rsid w:val="0068272D"/>
    <w:rsid w:val="00682EB6"/>
    <w:rsid w:val="006831AB"/>
    <w:rsid w:val="00683D86"/>
    <w:rsid w:val="0068442B"/>
    <w:rsid w:val="0068479C"/>
    <w:rsid w:val="00684ADA"/>
    <w:rsid w:val="00684AED"/>
    <w:rsid w:val="00685307"/>
    <w:rsid w:val="00686440"/>
    <w:rsid w:val="00686541"/>
    <w:rsid w:val="00687039"/>
    <w:rsid w:val="00687C4A"/>
    <w:rsid w:val="00687C56"/>
    <w:rsid w:val="00690133"/>
    <w:rsid w:val="0069021E"/>
    <w:rsid w:val="006906F1"/>
    <w:rsid w:val="00690860"/>
    <w:rsid w:val="00690977"/>
    <w:rsid w:val="00692BF6"/>
    <w:rsid w:val="00693399"/>
    <w:rsid w:val="0069365F"/>
    <w:rsid w:val="006937F7"/>
    <w:rsid w:val="0069390D"/>
    <w:rsid w:val="00693D48"/>
    <w:rsid w:val="00693DED"/>
    <w:rsid w:val="00693F48"/>
    <w:rsid w:val="00693F53"/>
    <w:rsid w:val="006942C8"/>
    <w:rsid w:val="00694536"/>
    <w:rsid w:val="006947C9"/>
    <w:rsid w:val="00694829"/>
    <w:rsid w:val="00694BD4"/>
    <w:rsid w:val="00694E35"/>
    <w:rsid w:val="006957A0"/>
    <w:rsid w:val="00695E66"/>
    <w:rsid w:val="00695E9A"/>
    <w:rsid w:val="006960BA"/>
    <w:rsid w:val="0069637A"/>
    <w:rsid w:val="00696EF2"/>
    <w:rsid w:val="00697239"/>
    <w:rsid w:val="00697D9D"/>
    <w:rsid w:val="00697E8E"/>
    <w:rsid w:val="006A0281"/>
    <w:rsid w:val="006A0481"/>
    <w:rsid w:val="006A0633"/>
    <w:rsid w:val="006A078C"/>
    <w:rsid w:val="006A0BCE"/>
    <w:rsid w:val="006A0C5A"/>
    <w:rsid w:val="006A0F16"/>
    <w:rsid w:val="006A124F"/>
    <w:rsid w:val="006A197E"/>
    <w:rsid w:val="006A1FCA"/>
    <w:rsid w:val="006A2202"/>
    <w:rsid w:val="006A220E"/>
    <w:rsid w:val="006A29B5"/>
    <w:rsid w:val="006A29BE"/>
    <w:rsid w:val="006A2AC7"/>
    <w:rsid w:val="006A2B2F"/>
    <w:rsid w:val="006A2D4D"/>
    <w:rsid w:val="006A3674"/>
    <w:rsid w:val="006A3901"/>
    <w:rsid w:val="006A3AD9"/>
    <w:rsid w:val="006A3CFC"/>
    <w:rsid w:val="006A4014"/>
    <w:rsid w:val="006A4185"/>
    <w:rsid w:val="006A433C"/>
    <w:rsid w:val="006A490C"/>
    <w:rsid w:val="006A4A4B"/>
    <w:rsid w:val="006A4BAB"/>
    <w:rsid w:val="006A5371"/>
    <w:rsid w:val="006A5B67"/>
    <w:rsid w:val="006A5C9D"/>
    <w:rsid w:val="006A6512"/>
    <w:rsid w:val="006A685E"/>
    <w:rsid w:val="006A731C"/>
    <w:rsid w:val="006A7641"/>
    <w:rsid w:val="006A78E8"/>
    <w:rsid w:val="006B01CE"/>
    <w:rsid w:val="006B021F"/>
    <w:rsid w:val="006B11CA"/>
    <w:rsid w:val="006B1BF9"/>
    <w:rsid w:val="006B1E2F"/>
    <w:rsid w:val="006B1FD0"/>
    <w:rsid w:val="006B297D"/>
    <w:rsid w:val="006B2A70"/>
    <w:rsid w:val="006B2C1D"/>
    <w:rsid w:val="006B2CCF"/>
    <w:rsid w:val="006B2D44"/>
    <w:rsid w:val="006B2EF8"/>
    <w:rsid w:val="006B384A"/>
    <w:rsid w:val="006B4473"/>
    <w:rsid w:val="006B4F86"/>
    <w:rsid w:val="006B58EC"/>
    <w:rsid w:val="006B5D3D"/>
    <w:rsid w:val="006B5F5E"/>
    <w:rsid w:val="006B61F3"/>
    <w:rsid w:val="006B67DB"/>
    <w:rsid w:val="006B67F0"/>
    <w:rsid w:val="006B6BE5"/>
    <w:rsid w:val="006B6CC3"/>
    <w:rsid w:val="006B6F12"/>
    <w:rsid w:val="006B704B"/>
    <w:rsid w:val="006B7B69"/>
    <w:rsid w:val="006B7C75"/>
    <w:rsid w:val="006B7E8E"/>
    <w:rsid w:val="006B7F74"/>
    <w:rsid w:val="006C0608"/>
    <w:rsid w:val="006C0FA1"/>
    <w:rsid w:val="006C100A"/>
    <w:rsid w:val="006C15DD"/>
    <w:rsid w:val="006C16FC"/>
    <w:rsid w:val="006C1943"/>
    <w:rsid w:val="006C1FC3"/>
    <w:rsid w:val="006C2020"/>
    <w:rsid w:val="006C20F8"/>
    <w:rsid w:val="006C229A"/>
    <w:rsid w:val="006C2434"/>
    <w:rsid w:val="006C340D"/>
    <w:rsid w:val="006C358B"/>
    <w:rsid w:val="006C36F3"/>
    <w:rsid w:val="006C3A3D"/>
    <w:rsid w:val="006C3ED7"/>
    <w:rsid w:val="006C434A"/>
    <w:rsid w:val="006C4DBC"/>
    <w:rsid w:val="006C4EB6"/>
    <w:rsid w:val="006C5966"/>
    <w:rsid w:val="006C5BB2"/>
    <w:rsid w:val="006C6340"/>
    <w:rsid w:val="006C675A"/>
    <w:rsid w:val="006C6F58"/>
    <w:rsid w:val="006C7375"/>
    <w:rsid w:val="006C7741"/>
    <w:rsid w:val="006C7A57"/>
    <w:rsid w:val="006C7A87"/>
    <w:rsid w:val="006C7B60"/>
    <w:rsid w:val="006C7E8A"/>
    <w:rsid w:val="006D0026"/>
    <w:rsid w:val="006D0458"/>
    <w:rsid w:val="006D07B7"/>
    <w:rsid w:val="006D0854"/>
    <w:rsid w:val="006D0A9D"/>
    <w:rsid w:val="006D0C48"/>
    <w:rsid w:val="006D0F50"/>
    <w:rsid w:val="006D1827"/>
    <w:rsid w:val="006D1FD1"/>
    <w:rsid w:val="006D24AB"/>
    <w:rsid w:val="006D2730"/>
    <w:rsid w:val="006D2BBB"/>
    <w:rsid w:val="006D2D6E"/>
    <w:rsid w:val="006D3B4E"/>
    <w:rsid w:val="006D419E"/>
    <w:rsid w:val="006D497F"/>
    <w:rsid w:val="006D591D"/>
    <w:rsid w:val="006D6992"/>
    <w:rsid w:val="006D6E59"/>
    <w:rsid w:val="006D75BE"/>
    <w:rsid w:val="006D7CD2"/>
    <w:rsid w:val="006D7F00"/>
    <w:rsid w:val="006E053A"/>
    <w:rsid w:val="006E0CA0"/>
    <w:rsid w:val="006E1214"/>
    <w:rsid w:val="006E180E"/>
    <w:rsid w:val="006E234B"/>
    <w:rsid w:val="006E2873"/>
    <w:rsid w:val="006E29C9"/>
    <w:rsid w:val="006E2FC0"/>
    <w:rsid w:val="006E32C0"/>
    <w:rsid w:val="006E34B7"/>
    <w:rsid w:val="006E37BE"/>
    <w:rsid w:val="006E3A5C"/>
    <w:rsid w:val="006E440E"/>
    <w:rsid w:val="006E4472"/>
    <w:rsid w:val="006E454F"/>
    <w:rsid w:val="006E46E3"/>
    <w:rsid w:val="006E485A"/>
    <w:rsid w:val="006E4898"/>
    <w:rsid w:val="006E48E1"/>
    <w:rsid w:val="006E4D75"/>
    <w:rsid w:val="006E4F16"/>
    <w:rsid w:val="006E50A5"/>
    <w:rsid w:val="006E57BA"/>
    <w:rsid w:val="006E5FEB"/>
    <w:rsid w:val="006E60BA"/>
    <w:rsid w:val="006E621C"/>
    <w:rsid w:val="006E6B45"/>
    <w:rsid w:val="006E7456"/>
    <w:rsid w:val="006E7E1F"/>
    <w:rsid w:val="006E7FE5"/>
    <w:rsid w:val="006F006B"/>
    <w:rsid w:val="006F08EF"/>
    <w:rsid w:val="006F0A38"/>
    <w:rsid w:val="006F0CCF"/>
    <w:rsid w:val="006F0F55"/>
    <w:rsid w:val="006F195F"/>
    <w:rsid w:val="006F19D7"/>
    <w:rsid w:val="006F1E9D"/>
    <w:rsid w:val="006F1F56"/>
    <w:rsid w:val="006F22AB"/>
    <w:rsid w:val="006F267D"/>
    <w:rsid w:val="006F2C45"/>
    <w:rsid w:val="006F2C7C"/>
    <w:rsid w:val="006F2D7D"/>
    <w:rsid w:val="006F3A16"/>
    <w:rsid w:val="006F3F5D"/>
    <w:rsid w:val="006F42A4"/>
    <w:rsid w:val="006F4355"/>
    <w:rsid w:val="006F48ED"/>
    <w:rsid w:val="006F4F8E"/>
    <w:rsid w:val="006F50AD"/>
    <w:rsid w:val="006F50D7"/>
    <w:rsid w:val="006F591F"/>
    <w:rsid w:val="006F5B7D"/>
    <w:rsid w:val="006F61C3"/>
    <w:rsid w:val="006F62ED"/>
    <w:rsid w:val="006F6328"/>
    <w:rsid w:val="006F67AA"/>
    <w:rsid w:val="006F6DC9"/>
    <w:rsid w:val="006F733B"/>
    <w:rsid w:val="006F7343"/>
    <w:rsid w:val="006F7AF7"/>
    <w:rsid w:val="006F7EDB"/>
    <w:rsid w:val="007000C1"/>
    <w:rsid w:val="0070010A"/>
    <w:rsid w:val="007006BB"/>
    <w:rsid w:val="00701576"/>
    <w:rsid w:val="00701729"/>
    <w:rsid w:val="00701B10"/>
    <w:rsid w:val="0070280B"/>
    <w:rsid w:val="00702D0E"/>
    <w:rsid w:val="00703BD4"/>
    <w:rsid w:val="007040E1"/>
    <w:rsid w:val="00704363"/>
    <w:rsid w:val="00704712"/>
    <w:rsid w:val="0070480C"/>
    <w:rsid w:val="00704948"/>
    <w:rsid w:val="007049D9"/>
    <w:rsid w:val="00704A2D"/>
    <w:rsid w:val="00704D61"/>
    <w:rsid w:val="00704DA1"/>
    <w:rsid w:val="00704DA6"/>
    <w:rsid w:val="00705B8A"/>
    <w:rsid w:val="00706344"/>
    <w:rsid w:val="007063AA"/>
    <w:rsid w:val="00706555"/>
    <w:rsid w:val="007065FB"/>
    <w:rsid w:val="00706844"/>
    <w:rsid w:val="00707437"/>
    <w:rsid w:val="00707581"/>
    <w:rsid w:val="0070796B"/>
    <w:rsid w:val="00710182"/>
    <w:rsid w:val="00710581"/>
    <w:rsid w:val="007112B1"/>
    <w:rsid w:val="00711F5C"/>
    <w:rsid w:val="00712B50"/>
    <w:rsid w:val="00712C18"/>
    <w:rsid w:val="00712EF8"/>
    <w:rsid w:val="007141A6"/>
    <w:rsid w:val="00714843"/>
    <w:rsid w:val="00714A74"/>
    <w:rsid w:val="00714BE5"/>
    <w:rsid w:val="00714DF1"/>
    <w:rsid w:val="0071504A"/>
    <w:rsid w:val="007156D5"/>
    <w:rsid w:val="00715B4F"/>
    <w:rsid w:val="00715DFA"/>
    <w:rsid w:val="00715E2B"/>
    <w:rsid w:val="0071611C"/>
    <w:rsid w:val="00716341"/>
    <w:rsid w:val="00716400"/>
    <w:rsid w:val="00716C1A"/>
    <w:rsid w:val="00716D5B"/>
    <w:rsid w:val="00717220"/>
    <w:rsid w:val="00717337"/>
    <w:rsid w:val="00717836"/>
    <w:rsid w:val="00717D29"/>
    <w:rsid w:val="007201BA"/>
    <w:rsid w:val="00720CBF"/>
    <w:rsid w:val="00721450"/>
    <w:rsid w:val="00721919"/>
    <w:rsid w:val="00721BB8"/>
    <w:rsid w:val="00721BD7"/>
    <w:rsid w:val="00721F88"/>
    <w:rsid w:val="00721FAC"/>
    <w:rsid w:val="0072258B"/>
    <w:rsid w:val="00722A93"/>
    <w:rsid w:val="0072331C"/>
    <w:rsid w:val="007234E7"/>
    <w:rsid w:val="00723616"/>
    <w:rsid w:val="007237A6"/>
    <w:rsid w:val="0072394E"/>
    <w:rsid w:val="0072400F"/>
    <w:rsid w:val="0072417A"/>
    <w:rsid w:val="00724CB5"/>
    <w:rsid w:val="007251C9"/>
    <w:rsid w:val="007256B8"/>
    <w:rsid w:val="00725813"/>
    <w:rsid w:val="00725839"/>
    <w:rsid w:val="00725DD0"/>
    <w:rsid w:val="00725FE0"/>
    <w:rsid w:val="00726426"/>
    <w:rsid w:val="00726839"/>
    <w:rsid w:val="00726BCA"/>
    <w:rsid w:val="00726DB9"/>
    <w:rsid w:val="00727A57"/>
    <w:rsid w:val="00727AF6"/>
    <w:rsid w:val="00727C67"/>
    <w:rsid w:val="00727C75"/>
    <w:rsid w:val="007306C1"/>
    <w:rsid w:val="00730C4E"/>
    <w:rsid w:val="00730C91"/>
    <w:rsid w:val="00730D52"/>
    <w:rsid w:val="007311CA"/>
    <w:rsid w:val="00731321"/>
    <w:rsid w:val="007314E8"/>
    <w:rsid w:val="007316DA"/>
    <w:rsid w:val="00731903"/>
    <w:rsid w:val="007319AC"/>
    <w:rsid w:val="007319F4"/>
    <w:rsid w:val="00732631"/>
    <w:rsid w:val="00732B5A"/>
    <w:rsid w:val="0073341B"/>
    <w:rsid w:val="007334E6"/>
    <w:rsid w:val="00733644"/>
    <w:rsid w:val="00734096"/>
    <w:rsid w:val="007340F2"/>
    <w:rsid w:val="007343F1"/>
    <w:rsid w:val="007347A5"/>
    <w:rsid w:val="007347E3"/>
    <w:rsid w:val="00734BE0"/>
    <w:rsid w:val="00734F62"/>
    <w:rsid w:val="00735696"/>
    <w:rsid w:val="00735C37"/>
    <w:rsid w:val="007361D9"/>
    <w:rsid w:val="00736261"/>
    <w:rsid w:val="00736B99"/>
    <w:rsid w:val="00736C6B"/>
    <w:rsid w:val="00736C8B"/>
    <w:rsid w:val="007373D5"/>
    <w:rsid w:val="007375AA"/>
    <w:rsid w:val="007375E2"/>
    <w:rsid w:val="0073767E"/>
    <w:rsid w:val="007376B5"/>
    <w:rsid w:val="007376E9"/>
    <w:rsid w:val="007378F9"/>
    <w:rsid w:val="00737B37"/>
    <w:rsid w:val="00737BEF"/>
    <w:rsid w:val="007400BF"/>
    <w:rsid w:val="0074039C"/>
    <w:rsid w:val="007405A1"/>
    <w:rsid w:val="0074116B"/>
    <w:rsid w:val="007413B3"/>
    <w:rsid w:val="007415CB"/>
    <w:rsid w:val="00741A35"/>
    <w:rsid w:val="00741CF4"/>
    <w:rsid w:val="00742723"/>
    <w:rsid w:val="00742AC8"/>
    <w:rsid w:val="00742E66"/>
    <w:rsid w:val="00742ECF"/>
    <w:rsid w:val="00743334"/>
    <w:rsid w:val="0074357F"/>
    <w:rsid w:val="007435C2"/>
    <w:rsid w:val="007446B3"/>
    <w:rsid w:val="0074487B"/>
    <w:rsid w:val="00744FF0"/>
    <w:rsid w:val="00745278"/>
    <w:rsid w:val="007453DE"/>
    <w:rsid w:val="007461FA"/>
    <w:rsid w:val="0074629D"/>
    <w:rsid w:val="00746698"/>
    <w:rsid w:val="00746707"/>
    <w:rsid w:val="00746A0E"/>
    <w:rsid w:val="00746B21"/>
    <w:rsid w:val="00747FCB"/>
    <w:rsid w:val="0075003C"/>
    <w:rsid w:val="007503EC"/>
    <w:rsid w:val="00750620"/>
    <w:rsid w:val="00750D93"/>
    <w:rsid w:val="00751130"/>
    <w:rsid w:val="007512E1"/>
    <w:rsid w:val="00751614"/>
    <w:rsid w:val="00751748"/>
    <w:rsid w:val="00751F1E"/>
    <w:rsid w:val="00751F58"/>
    <w:rsid w:val="007526FC"/>
    <w:rsid w:val="00752889"/>
    <w:rsid w:val="00752EBF"/>
    <w:rsid w:val="00752F5D"/>
    <w:rsid w:val="00753300"/>
    <w:rsid w:val="007538BE"/>
    <w:rsid w:val="007539FF"/>
    <w:rsid w:val="00754276"/>
    <w:rsid w:val="00754650"/>
    <w:rsid w:val="00754D3B"/>
    <w:rsid w:val="007552E6"/>
    <w:rsid w:val="00755312"/>
    <w:rsid w:val="00755394"/>
    <w:rsid w:val="00755417"/>
    <w:rsid w:val="00755975"/>
    <w:rsid w:val="00755DB4"/>
    <w:rsid w:val="00756851"/>
    <w:rsid w:val="00756A6A"/>
    <w:rsid w:val="007574BD"/>
    <w:rsid w:val="00757A6F"/>
    <w:rsid w:val="00757B30"/>
    <w:rsid w:val="00757CE9"/>
    <w:rsid w:val="00760396"/>
    <w:rsid w:val="007609E0"/>
    <w:rsid w:val="00761A3F"/>
    <w:rsid w:val="00762013"/>
    <w:rsid w:val="00762042"/>
    <w:rsid w:val="007624C0"/>
    <w:rsid w:val="00762EB5"/>
    <w:rsid w:val="00762F32"/>
    <w:rsid w:val="007630BE"/>
    <w:rsid w:val="007631A3"/>
    <w:rsid w:val="007631EE"/>
    <w:rsid w:val="00763568"/>
    <w:rsid w:val="00763954"/>
    <w:rsid w:val="007639A4"/>
    <w:rsid w:val="00763EC3"/>
    <w:rsid w:val="0076442A"/>
    <w:rsid w:val="007649F0"/>
    <w:rsid w:val="00764D3D"/>
    <w:rsid w:val="0076550A"/>
    <w:rsid w:val="00765576"/>
    <w:rsid w:val="0076558B"/>
    <w:rsid w:val="007656A2"/>
    <w:rsid w:val="00765BB8"/>
    <w:rsid w:val="00765D64"/>
    <w:rsid w:val="00766FA1"/>
    <w:rsid w:val="0076713C"/>
    <w:rsid w:val="007676BD"/>
    <w:rsid w:val="00767863"/>
    <w:rsid w:val="00767C19"/>
    <w:rsid w:val="007704EC"/>
    <w:rsid w:val="0077055D"/>
    <w:rsid w:val="0077058E"/>
    <w:rsid w:val="00770C2C"/>
    <w:rsid w:val="00771014"/>
    <w:rsid w:val="00771196"/>
    <w:rsid w:val="00771A54"/>
    <w:rsid w:val="00771F3C"/>
    <w:rsid w:val="0077211C"/>
    <w:rsid w:val="007722B5"/>
    <w:rsid w:val="007722D9"/>
    <w:rsid w:val="00772484"/>
    <w:rsid w:val="007725BD"/>
    <w:rsid w:val="007728E9"/>
    <w:rsid w:val="00772E48"/>
    <w:rsid w:val="00772EFE"/>
    <w:rsid w:val="00772F10"/>
    <w:rsid w:val="00772F5D"/>
    <w:rsid w:val="0077335D"/>
    <w:rsid w:val="007735DE"/>
    <w:rsid w:val="00773998"/>
    <w:rsid w:val="00773CEE"/>
    <w:rsid w:val="00773FA9"/>
    <w:rsid w:val="007743D7"/>
    <w:rsid w:val="007746ED"/>
    <w:rsid w:val="007746FE"/>
    <w:rsid w:val="007749A1"/>
    <w:rsid w:val="00774CB5"/>
    <w:rsid w:val="00774DE8"/>
    <w:rsid w:val="0077523B"/>
    <w:rsid w:val="007755ED"/>
    <w:rsid w:val="00776908"/>
    <w:rsid w:val="00776AAE"/>
    <w:rsid w:val="00776FC6"/>
    <w:rsid w:val="00777268"/>
    <w:rsid w:val="0077732F"/>
    <w:rsid w:val="00777CDD"/>
    <w:rsid w:val="00780348"/>
    <w:rsid w:val="00780599"/>
    <w:rsid w:val="00781969"/>
    <w:rsid w:val="007819EC"/>
    <w:rsid w:val="00781B80"/>
    <w:rsid w:val="0078272B"/>
    <w:rsid w:val="00782B44"/>
    <w:rsid w:val="00782BE7"/>
    <w:rsid w:val="00783123"/>
    <w:rsid w:val="007839C5"/>
    <w:rsid w:val="007839CE"/>
    <w:rsid w:val="00783C0D"/>
    <w:rsid w:val="00784199"/>
    <w:rsid w:val="00784391"/>
    <w:rsid w:val="0078470F"/>
    <w:rsid w:val="00784C7E"/>
    <w:rsid w:val="00784C95"/>
    <w:rsid w:val="00785A68"/>
    <w:rsid w:val="00786264"/>
    <w:rsid w:val="00786267"/>
    <w:rsid w:val="00786DC5"/>
    <w:rsid w:val="00786F2B"/>
    <w:rsid w:val="00787168"/>
    <w:rsid w:val="00787430"/>
    <w:rsid w:val="00787A12"/>
    <w:rsid w:val="00787D02"/>
    <w:rsid w:val="0079001A"/>
    <w:rsid w:val="00790A6F"/>
    <w:rsid w:val="00790C51"/>
    <w:rsid w:val="00790F1C"/>
    <w:rsid w:val="007911E7"/>
    <w:rsid w:val="0079120D"/>
    <w:rsid w:val="0079142A"/>
    <w:rsid w:val="00791AEB"/>
    <w:rsid w:val="007920D5"/>
    <w:rsid w:val="007924E3"/>
    <w:rsid w:val="00792533"/>
    <w:rsid w:val="00792556"/>
    <w:rsid w:val="00792C3E"/>
    <w:rsid w:val="00793341"/>
    <w:rsid w:val="0079339F"/>
    <w:rsid w:val="007933B6"/>
    <w:rsid w:val="00793579"/>
    <w:rsid w:val="00793599"/>
    <w:rsid w:val="00793F09"/>
    <w:rsid w:val="007940CD"/>
    <w:rsid w:val="0079476F"/>
    <w:rsid w:val="00794F2D"/>
    <w:rsid w:val="007953DE"/>
    <w:rsid w:val="00795762"/>
    <w:rsid w:val="0079584F"/>
    <w:rsid w:val="00795EE0"/>
    <w:rsid w:val="0079737F"/>
    <w:rsid w:val="00797953"/>
    <w:rsid w:val="00797CF5"/>
    <w:rsid w:val="007A00D4"/>
    <w:rsid w:val="007A07AE"/>
    <w:rsid w:val="007A0B2F"/>
    <w:rsid w:val="007A0F02"/>
    <w:rsid w:val="007A118F"/>
    <w:rsid w:val="007A1C60"/>
    <w:rsid w:val="007A1D9E"/>
    <w:rsid w:val="007A2764"/>
    <w:rsid w:val="007A2D62"/>
    <w:rsid w:val="007A2EC5"/>
    <w:rsid w:val="007A37E7"/>
    <w:rsid w:val="007A3F83"/>
    <w:rsid w:val="007A42DB"/>
    <w:rsid w:val="007A473D"/>
    <w:rsid w:val="007A4804"/>
    <w:rsid w:val="007A4B19"/>
    <w:rsid w:val="007A4B9A"/>
    <w:rsid w:val="007A4C9F"/>
    <w:rsid w:val="007A5326"/>
    <w:rsid w:val="007A6477"/>
    <w:rsid w:val="007A6696"/>
    <w:rsid w:val="007A68C6"/>
    <w:rsid w:val="007A6CE9"/>
    <w:rsid w:val="007A6E7B"/>
    <w:rsid w:val="007A70F6"/>
    <w:rsid w:val="007B02D8"/>
    <w:rsid w:val="007B037B"/>
    <w:rsid w:val="007B03D8"/>
    <w:rsid w:val="007B0465"/>
    <w:rsid w:val="007B0590"/>
    <w:rsid w:val="007B08E7"/>
    <w:rsid w:val="007B0C93"/>
    <w:rsid w:val="007B0FB1"/>
    <w:rsid w:val="007B0FCF"/>
    <w:rsid w:val="007B12EC"/>
    <w:rsid w:val="007B1526"/>
    <w:rsid w:val="007B1D12"/>
    <w:rsid w:val="007B1E4E"/>
    <w:rsid w:val="007B2402"/>
    <w:rsid w:val="007B24DE"/>
    <w:rsid w:val="007B2654"/>
    <w:rsid w:val="007B2665"/>
    <w:rsid w:val="007B2AD8"/>
    <w:rsid w:val="007B2B3D"/>
    <w:rsid w:val="007B2B5D"/>
    <w:rsid w:val="007B2D77"/>
    <w:rsid w:val="007B31BD"/>
    <w:rsid w:val="007B3A37"/>
    <w:rsid w:val="007B3A5E"/>
    <w:rsid w:val="007B3B60"/>
    <w:rsid w:val="007B3D32"/>
    <w:rsid w:val="007B3FB6"/>
    <w:rsid w:val="007B4474"/>
    <w:rsid w:val="007B457E"/>
    <w:rsid w:val="007B4755"/>
    <w:rsid w:val="007B4BD2"/>
    <w:rsid w:val="007B4E04"/>
    <w:rsid w:val="007B56CE"/>
    <w:rsid w:val="007B5726"/>
    <w:rsid w:val="007B5C58"/>
    <w:rsid w:val="007B5E78"/>
    <w:rsid w:val="007B5EC6"/>
    <w:rsid w:val="007B6521"/>
    <w:rsid w:val="007B6A6D"/>
    <w:rsid w:val="007B6A8A"/>
    <w:rsid w:val="007B6AE6"/>
    <w:rsid w:val="007B6B00"/>
    <w:rsid w:val="007B6B0A"/>
    <w:rsid w:val="007B6B8B"/>
    <w:rsid w:val="007B7BA0"/>
    <w:rsid w:val="007B7F73"/>
    <w:rsid w:val="007B7FAA"/>
    <w:rsid w:val="007C03CF"/>
    <w:rsid w:val="007C0840"/>
    <w:rsid w:val="007C0FDF"/>
    <w:rsid w:val="007C156B"/>
    <w:rsid w:val="007C1D9B"/>
    <w:rsid w:val="007C1FE3"/>
    <w:rsid w:val="007C20F3"/>
    <w:rsid w:val="007C241A"/>
    <w:rsid w:val="007C2BE3"/>
    <w:rsid w:val="007C3AD5"/>
    <w:rsid w:val="007C3BDE"/>
    <w:rsid w:val="007C3C3A"/>
    <w:rsid w:val="007C439C"/>
    <w:rsid w:val="007C46AF"/>
    <w:rsid w:val="007C4C76"/>
    <w:rsid w:val="007C4C9C"/>
    <w:rsid w:val="007C5127"/>
    <w:rsid w:val="007C5134"/>
    <w:rsid w:val="007C51ED"/>
    <w:rsid w:val="007C5810"/>
    <w:rsid w:val="007C5847"/>
    <w:rsid w:val="007C5F72"/>
    <w:rsid w:val="007C67FE"/>
    <w:rsid w:val="007C6816"/>
    <w:rsid w:val="007C691B"/>
    <w:rsid w:val="007C6965"/>
    <w:rsid w:val="007C6FF2"/>
    <w:rsid w:val="007C7024"/>
    <w:rsid w:val="007C70AC"/>
    <w:rsid w:val="007C7C14"/>
    <w:rsid w:val="007C7EAE"/>
    <w:rsid w:val="007C7FDB"/>
    <w:rsid w:val="007D06AC"/>
    <w:rsid w:val="007D0A7C"/>
    <w:rsid w:val="007D1066"/>
    <w:rsid w:val="007D1233"/>
    <w:rsid w:val="007D1516"/>
    <w:rsid w:val="007D17B1"/>
    <w:rsid w:val="007D1896"/>
    <w:rsid w:val="007D1AC2"/>
    <w:rsid w:val="007D21A2"/>
    <w:rsid w:val="007D23DC"/>
    <w:rsid w:val="007D2DB9"/>
    <w:rsid w:val="007D2F92"/>
    <w:rsid w:val="007D3035"/>
    <w:rsid w:val="007D307E"/>
    <w:rsid w:val="007D3461"/>
    <w:rsid w:val="007D3497"/>
    <w:rsid w:val="007D40E5"/>
    <w:rsid w:val="007D460B"/>
    <w:rsid w:val="007D5060"/>
    <w:rsid w:val="007D52DD"/>
    <w:rsid w:val="007D5EB4"/>
    <w:rsid w:val="007D6233"/>
    <w:rsid w:val="007D64FE"/>
    <w:rsid w:val="007D6B80"/>
    <w:rsid w:val="007D7678"/>
    <w:rsid w:val="007D7884"/>
    <w:rsid w:val="007D7E50"/>
    <w:rsid w:val="007D7FD5"/>
    <w:rsid w:val="007E0140"/>
    <w:rsid w:val="007E0766"/>
    <w:rsid w:val="007E15FD"/>
    <w:rsid w:val="007E16E3"/>
    <w:rsid w:val="007E19A3"/>
    <w:rsid w:val="007E1D2F"/>
    <w:rsid w:val="007E1E42"/>
    <w:rsid w:val="007E2355"/>
    <w:rsid w:val="007E2D43"/>
    <w:rsid w:val="007E355C"/>
    <w:rsid w:val="007E3AF6"/>
    <w:rsid w:val="007E42CE"/>
    <w:rsid w:val="007E53CB"/>
    <w:rsid w:val="007E5639"/>
    <w:rsid w:val="007E5C4F"/>
    <w:rsid w:val="007E5DEB"/>
    <w:rsid w:val="007E6418"/>
    <w:rsid w:val="007E6A53"/>
    <w:rsid w:val="007E6B04"/>
    <w:rsid w:val="007E6DCD"/>
    <w:rsid w:val="007E7210"/>
    <w:rsid w:val="007E77FF"/>
    <w:rsid w:val="007E7C8F"/>
    <w:rsid w:val="007E7CC2"/>
    <w:rsid w:val="007E7F6A"/>
    <w:rsid w:val="007F0661"/>
    <w:rsid w:val="007F0741"/>
    <w:rsid w:val="007F0964"/>
    <w:rsid w:val="007F109F"/>
    <w:rsid w:val="007F13D3"/>
    <w:rsid w:val="007F1899"/>
    <w:rsid w:val="007F1DCF"/>
    <w:rsid w:val="007F2C99"/>
    <w:rsid w:val="007F2E1A"/>
    <w:rsid w:val="007F2F70"/>
    <w:rsid w:val="007F33CC"/>
    <w:rsid w:val="007F352F"/>
    <w:rsid w:val="007F366D"/>
    <w:rsid w:val="007F4A98"/>
    <w:rsid w:val="007F4AC1"/>
    <w:rsid w:val="007F4AD3"/>
    <w:rsid w:val="007F56D0"/>
    <w:rsid w:val="007F6611"/>
    <w:rsid w:val="007F67E5"/>
    <w:rsid w:val="007F6CCD"/>
    <w:rsid w:val="007F7D4C"/>
    <w:rsid w:val="00800283"/>
    <w:rsid w:val="008010F6"/>
    <w:rsid w:val="00801808"/>
    <w:rsid w:val="0080180D"/>
    <w:rsid w:val="008019B2"/>
    <w:rsid w:val="00801B81"/>
    <w:rsid w:val="00801C02"/>
    <w:rsid w:val="00801FBA"/>
    <w:rsid w:val="0080208F"/>
    <w:rsid w:val="00802340"/>
    <w:rsid w:val="00802682"/>
    <w:rsid w:val="00802FFC"/>
    <w:rsid w:val="00803C92"/>
    <w:rsid w:val="00803F65"/>
    <w:rsid w:val="00804500"/>
    <w:rsid w:val="00804A06"/>
    <w:rsid w:val="00805477"/>
    <w:rsid w:val="00805F53"/>
    <w:rsid w:val="00806640"/>
    <w:rsid w:val="008068AB"/>
    <w:rsid w:val="00806A51"/>
    <w:rsid w:val="00806BC4"/>
    <w:rsid w:val="00807401"/>
    <w:rsid w:val="00807D9D"/>
    <w:rsid w:val="008101D3"/>
    <w:rsid w:val="0081057C"/>
    <w:rsid w:val="00810586"/>
    <w:rsid w:val="0081072A"/>
    <w:rsid w:val="00810A6E"/>
    <w:rsid w:val="00810E5C"/>
    <w:rsid w:val="00810EDC"/>
    <w:rsid w:val="0081149C"/>
    <w:rsid w:val="008114ED"/>
    <w:rsid w:val="008115BE"/>
    <w:rsid w:val="0081189B"/>
    <w:rsid w:val="008122EE"/>
    <w:rsid w:val="0081240B"/>
    <w:rsid w:val="008124DF"/>
    <w:rsid w:val="008126A6"/>
    <w:rsid w:val="00812868"/>
    <w:rsid w:val="0081313C"/>
    <w:rsid w:val="00813379"/>
    <w:rsid w:val="0081347F"/>
    <w:rsid w:val="008136C1"/>
    <w:rsid w:val="00813EF7"/>
    <w:rsid w:val="008141DF"/>
    <w:rsid w:val="00814B05"/>
    <w:rsid w:val="00814F42"/>
    <w:rsid w:val="0081538C"/>
    <w:rsid w:val="008155E9"/>
    <w:rsid w:val="00815C04"/>
    <w:rsid w:val="008165AF"/>
    <w:rsid w:val="0081701E"/>
    <w:rsid w:val="008171BD"/>
    <w:rsid w:val="008177D1"/>
    <w:rsid w:val="00817839"/>
    <w:rsid w:val="008179CF"/>
    <w:rsid w:val="00817B8D"/>
    <w:rsid w:val="00817CEF"/>
    <w:rsid w:val="00817D8D"/>
    <w:rsid w:val="0082028A"/>
    <w:rsid w:val="00820575"/>
    <w:rsid w:val="008206C8"/>
    <w:rsid w:val="00820966"/>
    <w:rsid w:val="00820996"/>
    <w:rsid w:val="00820DF5"/>
    <w:rsid w:val="00820E5E"/>
    <w:rsid w:val="00820EDB"/>
    <w:rsid w:val="00820EEC"/>
    <w:rsid w:val="00821158"/>
    <w:rsid w:val="008215CC"/>
    <w:rsid w:val="008215E2"/>
    <w:rsid w:val="0082255E"/>
    <w:rsid w:val="008227F2"/>
    <w:rsid w:val="00822B74"/>
    <w:rsid w:val="0082309B"/>
    <w:rsid w:val="008231F2"/>
    <w:rsid w:val="008235A9"/>
    <w:rsid w:val="00824442"/>
    <w:rsid w:val="00824580"/>
    <w:rsid w:val="008247D9"/>
    <w:rsid w:val="008248D3"/>
    <w:rsid w:val="008250EE"/>
    <w:rsid w:val="008252FD"/>
    <w:rsid w:val="008256DE"/>
    <w:rsid w:val="00825764"/>
    <w:rsid w:val="00825A47"/>
    <w:rsid w:val="00825E67"/>
    <w:rsid w:val="00825F02"/>
    <w:rsid w:val="008261FE"/>
    <w:rsid w:val="008263E3"/>
    <w:rsid w:val="00826435"/>
    <w:rsid w:val="00826A59"/>
    <w:rsid w:val="00826A8B"/>
    <w:rsid w:val="00826BE8"/>
    <w:rsid w:val="00826C23"/>
    <w:rsid w:val="00826EF9"/>
    <w:rsid w:val="00827279"/>
    <w:rsid w:val="00827577"/>
    <w:rsid w:val="00827A09"/>
    <w:rsid w:val="00827BFC"/>
    <w:rsid w:val="00827C13"/>
    <w:rsid w:val="00827F9C"/>
    <w:rsid w:val="008300BA"/>
    <w:rsid w:val="008300E1"/>
    <w:rsid w:val="00830198"/>
    <w:rsid w:val="0083042F"/>
    <w:rsid w:val="00830A2D"/>
    <w:rsid w:val="00831036"/>
    <w:rsid w:val="00831565"/>
    <w:rsid w:val="00831CE6"/>
    <w:rsid w:val="00831F51"/>
    <w:rsid w:val="00832140"/>
    <w:rsid w:val="0083271F"/>
    <w:rsid w:val="008328D6"/>
    <w:rsid w:val="00832F12"/>
    <w:rsid w:val="008333E4"/>
    <w:rsid w:val="00833411"/>
    <w:rsid w:val="008335C8"/>
    <w:rsid w:val="008337A1"/>
    <w:rsid w:val="00833D29"/>
    <w:rsid w:val="00833D53"/>
    <w:rsid w:val="008343C9"/>
    <w:rsid w:val="0083463B"/>
    <w:rsid w:val="00834795"/>
    <w:rsid w:val="00834B90"/>
    <w:rsid w:val="00834E50"/>
    <w:rsid w:val="0083535B"/>
    <w:rsid w:val="00835582"/>
    <w:rsid w:val="008359B5"/>
    <w:rsid w:val="00835CC9"/>
    <w:rsid w:val="0083626A"/>
    <w:rsid w:val="00836310"/>
    <w:rsid w:val="008363C5"/>
    <w:rsid w:val="00836B4B"/>
    <w:rsid w:val="00837ACE"/>
    <w:rsid w:val="00837C1B"/>
    <w:rsid w:val="00837C97"/>
    <w:rsid w:val="0084060B"/>
    <w:rsid w:val="0084093D"/>
    <w:rsid w:val="00840A56"/>
    <w:rsid w:val="00840B83"/>
    <w:rsid w:val="00840DCC"/>
    <w:rsid w:val="0084104A"/>
    <w:rsid w:val="00841310"/>
    <w:rsid w:val="00841403"/>
    <w:rsid w:val="008414C9"/>
    <w:rsid w:val="008418EA"/>
    <w:rsid w:val="00841A2C"/>
    <w:rsid w:val="00841B84"/>
    <w:rsid w:val="00842138"/>
    <w:rsid w:val="008427F3"/>
    <w:rsid w:val="008429E6"/>
    <w:rsid w:val="008432B5"/>
    <w:rsid w:val="008435DA"/>
    <w:rsid w:val="0084409C"/>
    <w:rsid w:val="00844348"/>
    <w:rsid w:val="0084437A"/>
    <w:rsid w:val="008446F4"/>
    <w:rsid w:val="00844A6E"/>
    <w:rsid w:val="00844A94"/>
    <w:rsid w:val="00844C33"/>
    <w:rsid w:val="00844CB6"/>
    <w:rsid w:val="00844ED9"/>
    <w:rsid w:val="008454D1"/>
    <w:rsid w:val="00846081"/>
    <w:rsid w:val="0084614E"/>
    <w:rsid w:val="0084628D"/>
    <w:rsid w:val="00846472"/>
    <w:rsid w:val="008466F3"/>
    <w:rsid w:val="00846BB6"/>
    <w:rsid w:val="00846C90"/>
    <w:rsid w:val="00847264"/>
    <w:rsid w:val="00847486"/>
    <w:rsid w:val="00847A12"/>
    <w:rsid w:val="00847CD5"/>
    <w:rsid w:val="00847D9B"/>
    <w:rsid w:val="008501BF"/>
    <w:rsid w:val="00850E13"/>
    <w:rsid w:val="00850EC7"/>
    <w:rsid w:val="008511CE"/>
    <w:rsid w:val="00851275"/>
    <w:rsid w:val="00851489"/>
    <w:rsid w:val="00851A0F"/>
    <w:rsid w:val="00851A5E"/>
    <w:rsid w:val="00851CF5"/>
    <w:rsid w:val="00852920"/>
    <w:rsid w:val="00852B70"/>
    <w:rsid w:val="00852DE9"/>
    <w:rsid w:val="00852FBF"/>
    <w:rsid w:val="00853742"/>
    <w:rsid w:val="00853832"/>
    <w:rsid w:val="00853892"/>
    <w:rsid w:val="00853F87"/>
    <w:rsid w:val="00854A89"/>
    <w:rsid w:val="00855296"/>
    <w:rsid w:val="00855557"/>
    <w:rsid w:val="008556F0"/>
    <w:rsid w:val="00855D39"/>
    <w:rsid w:val="00856101"/>
    <w:rsid w:val="008564E2"/>
    <w:rsid w:val="0085682B"/>
    <w:rsid w:val="008573C3"/>
    <w:rsid w:val="0085746E"/>
    <w:rsid w:val="00860290"/>
    <w:rsid w:val="008605C7"/>
    <w:rsid w:val="008608C9"/>
    <w:rsid w:val="00860E16"/>
    <w:rsid w:val="008613FE"/>
    <w:rsid w:val="00861B0B"/>
    <w:rsid w:val="008624AC"/>
    <w:rsid w:val="00862502"/>
    <w:rsid w:val="0086254B"/>
    <w:rsid w:val="008627A2"/>
    <w:rsid w:val="00862B4A"/>
    <w:rsid w:val="00862E9A"/>
    <w:rsid w:val="008636CA"/>
    <w:rsid w:val="00863A5E"/>
    <w:rsid w:val="0086478B"/>
    <w:rsid w:val="0086508E"/>
    <w:rsid w:val="00865607"/>
    <w:rsid w:val="0086564E"/>
    <w:rsid w:val="00866271"/>
    <w:rsid w:val="00866373"/>
    <w:rsid w:val="008663AD"/>
    <w:rsid w:val="00866449"/>
    <w:rsid w:val="00866966"/>
    <w:rsid w:val="00866A77"/>
    <w:rsid w:val="00866ADF"/>
    <w:rsid w:val="00866F2A"/>
    <w:rsid w:val="0086726C"/>
    <w:rsid w:val="0086732E"/>
    <w:rsid w:val="00867C22"/>
    <w:rsid w:val="00867FFD"/>
    <w:rsid w:val="008700AB"/>
    <w:rsid w:val="00870308"/>
    <w:rsid w:val="00870973"/>
    <w:rsid w:val="00870BCB"/>
    <w:rsid w:val="00870C5E"/>
    <w:rsid w:val="00870CC8"/>
    <w:rsid w:val="0087128F"/>
    <w:rsid w:val="00871461"/>
    <w:rsid w:val="008715E2"/>
    <w:rsid w:val="00872362"/>
    <w:rsid w:val="00872934"/>
    <w:rsid w:val="00872E58"/>
    <w:rsid w:val="00873401"/>
    <w:rsid w:val="00873B30"/>
    <w:rsid w:val="00874108"/>
    <w:rsid w:val="0087430B"/>
    <w:rsid w:val="008743FC"/>
    <w:rsid w:val="0087456C"/>
    <w:rsid w:val="00874957"/>
    <w:rsid w:val="00874B35"/>
    <w:rsid w:val="00874C08"/>
    <w:rsid w:val="00874D46"/>
    <w:rsid w:val="008751CB"/>
    <w:rsid w:val="00875472"/>
    <w:rsid w:val="00875638"/>
    <w:rsid w:val="00876949"/>
    <w:rsid w:val="00876C24"/>
    <w:rsid w:val="0087739A"/>
    <w:rsid w:val="00877D91"/>
    <w:rsid w:val="00877FB4"/>
    <w:rsid w:val="008800CF"/>
    <w:rsid w:val="00880201"/>
    <w:rsid w:val="00880362"/>
    <w:rsid w:val="00880765"/>
    <w:rsid w:val="00881084"/>
    <w:rsid w:val="00881596"/>
    <w:rsid w:val="00881C1B"/>
    <w:rsid w:val="00881E8D"/>
    <w:rsid w:val="008823A0"/>
    <w:rsid w:val="00882F56"/>
    <w:rsid w:val="008830E7"/>
    <w:rsid w:val="00883911"/>
    <w:rsid w:val="00883936"/>
    <w:rsid w:val="00883D0F"/>
    <w:rsid w:val="00883D78"/>
    <w:rsid w:val="0088407E"/>
    <w:rsid w:val="0088409F"/>
    <w:rsid w:val="00884272"/>
    <w:rsid w:val="0088480C"/>
    <w:rsid w:val="0088492D"/>
    <w:rsid w:val="008849AF"/>
    <w:rsid w:val="00884D55"/>
    <w:rsid w:val="00884E57"/>
    <w:rsid w:val="008850F9"/>
    <w:rsid w:val="00885116"/>
    <w:rsid w:val="0088523D"/>
    <w:rsid w:val="00885251"/>
    <w:rsid w:val="00885956"/>
    <w:rsid w:val="00886056"/>
    <w:rsid w:val="00886302"/>
    <w:rsid w:val="00886467"/>
    <w:rsid w:val="00886620"/>
    <w:rsid w:val="00886825"/>
    <w:rsid w:val="00886B58"/>
    <w:rsid w:val="00887842"/>
    <w:rsid w:val="00890050"/>
    <w:rsid w:val="0089045C"/>
    <w:rsid w:val="008906F7"/>
    <w:rsid w:val="0089171D"/>
    <w:rsid w:val="008917BB"/>
    <w:rsid w:val="00891A4A"/>
    <w:rsid w:val="00891D7C"/>
    <w:rsid w:val="00891F22"/>
    <w:rsid w:val="008924A3"/>
    <w:rsid w:val="00893BFE"/>
    <w:rsid w:val="00893D35"/>
    <w:rsid w:val="00893F4E"/>
    <w:rsid w:val="00894077"/>
    <w:rsid w:val="008940D8"/>
    <w:rsid w:val="00894816"/>
    <w:rsid w:val="00894821"/>
    <w:rsid w:val="00895A23"/>
    <w:rsid w:val="00895F34"/>
    <w:rsid w:val="00896905"/>
    <w:rsid w:val="00896C2A"/>
    <w:rsid w:val="00896C52"/>
    <w:rsid w:val="00896C59"/>
    <w:rsid w:val="008A03A7"/>
    <w:rsid w:val="008A057E"/>
    <w:rsid w:val="008A06C2"/>
    <w:rsid w:val="008A19BA"/>
    <w:rsid w:val="008A1E0A"/>
    <w:rsid w:val="008A2157"/>
    <w:rsid w:val="008A2216"/>
    <w:rsid w:val="008A248C"/>
    <w:rsid w:val="008A2E43"/>
    <w:rsid w:val="008A35FA"/>
    <w:rsid w:val="008A3A7D"/>
    <w:rsid w:val="008A3B42"/>
    <w:rsid w:val="008A47EE"/>
    <w:rsid w:val="008A5171"/>
    <w:rsid w:val="008A51BE"/>
    <w:rsid w:val="008A51E8"/>
    <w:rsid w:val="008A5945"/>
    <w:rsid w:val="008A59DB"/>
    <w:rsid w:val="008A5A76"/>
    <w:rsid w:val="008A5CFD"/>
    <w:rsid w:val="008A5E02"/>
    <w:rsid w:val="008A6DE1"/>
    <w:rsid w:val="008A6F64"/>
    <w:rsid w:val="008A7423"/>
    <w:rsid w:val="008A772F"/>
    <w:rsid w:val="008A7DD2"/>
    <w:rsid w:val="008A7FB0"/>
    <w:rsid w:val="008B030A"/>
    <w:rsid w:val="008B0A8B"/>
    <w:rsid w:val="008B0CD8"/>
    <w:rsid w:val="008B100E"/>
    <w:rsid w:val="008B1A55"/>
    <w:rsid w:val="008B1B16"/>
    <w:rsid w:val="008B1FC4"/>
    <w:rsid w:val="008B24C0"/>
    <w:rsid w:val="008B29EE"/>
    <w:rsid w:val="008B2C7B"/>
    <w:rsid w:val="008B2D25"/>
    <w:rsid w:val="008B2EC9"/>
    <w:rsid w:val="008B2F4D"/>
    <w:rsid w:val="008B3189"/>
    <w:rsid w:val="008B358A"/>
    <w:rsid w:val="008B3C62"/>
    <w:rsid w:val="008B45A2"/>
    <w:rsid w:val="008B4A7D"/>
    <w:rsid w:val="008B4B51"/>
    <w:rsid w:val="008B4DEE"/>
    <w:rsid w:val="008B513C"/>
    <w:rsid w:val="008B531B"/>
    <w:rsid w:val="008B540D"/>
    <w:rsid w:val="008B5A73"/>
    <w:rsid w:val="008B5B91"/>
    <w:rsid w:val="008B5BAC"/>
    <w:rsid w:val="008B5F5B"/>
    <w:rsid w:val="008B5F8F"/>
    <w:rsid w:val="008B67C6"/>
    <w:rsid w:val="008B6C23"/>
    <w:rsid w:val="008B6D4E"/>
    <w:rsid w:val="008B7276"/>
    <w:rsid w:val="008B74EB"/>
    <w:rsid w:val="008B7529"/>
    <w:rsid w:val="008B76CE"/>
    <w:rsid w:val="008B7B80"/>
    <w:rsid w:val="008C0362"/>
    <w:rsid w:val="008C09B5"/>
    <w:rsid w:val="008C0D2F"/>
    <w:rsid w:val="008C1A89"/>
    <w:rsid w:val="008C1EA2"/>
    <w:rsid w:val="008C1FAD"/>
    <w:rsid w:val="008C1FE8"/>
    <w:rsid w:val="008C21C0"/>
    <w:rsid w:val="008C2863"/>
    <w:rsid w:val="008C30B2"/>
    <w:rsid w:val="008C3C4C"/>
    <w:rsid w:val="008C3FD9"/>
    <w:rsid w:val="008C4562"/>
    <w:rsid w:val="008C470D"/>
    <w:rsid w:val="008C4DB1"/>
    <w:rsid w:val="008C51ED"/>
    <w:rsid w:val="008C532E"/>
    <w:rsid w:val="008C54FF"/>
    <w:rsid w:val="008C5FE5"/>
    <w:rsid w:val="008C60CE"/>
    <w:rsid w:val="008C653D"/>
    <w:rsid w:val="008C674D"/>
    <w:rsid w:val="008C6C65"/>
    <w:rsid w:val="008C7138"/>
    <w:rsid w:val="008C7774"/>
    <w:rsid w:val="008D00E6"/>
    <w:rsid w:val="008D03CE"/>
    <w:rsid w:val="008D0FA5"/>
    <w:rsid w:val="008D1484"/>
    <w:rsid w:val="008D14FC"/>
    <w:rsid w:val="008D1EF9"/>
    <w:rsid w:val="008D228E"/>
    <w:rsid w:val="008D27BD"/>
    <w:rsid w:val="008D2CF9"/>
    <w:rsid w:val="008D2EE3"/>
    <w:rsid w:val="008D32F2"/>
    <w:rsid w:val="008D36EE"/>
    <w:rsid w:val="008D3729"/>
    <w:rsid w:val="008D3A65"/>
    <w:rsid w:val="008D3CB9"/>
    <w:rsid w:val="008D4078"/>
    <w:rsid w:val="008D4266"/>
    <w:rsid w:val="008D4B37"/>
    <w:rsid w:val="008D4D6D"/>
    <w:rsid w:val="008D4E0C"/>
    <w:rsid w:val="008D4F18"/>
    <w:rsid w:val="008D4F94"/>
    <w:rsid w:val="008D512B"/>
    <w:rsid w:val="008D5C91"/>
    <w:rsid w:val="008D6A82"/>
    <w:rsid w:val="008D7D47"/>
    <w:rsid w:val="008D7FC3"/>
    <w:rsid w:val="008E0559"/>
    <w:rsid w:val="008E1420"/>
    <w:rsid w:val="008E19CD"/>
    <w:rsid w:val="008E1ABC"/>
    <w:rsid w:val="008E1B7D"/>
    <w:rsid w:val="008E1D7D"/>
    <w:rsid w:val="008E206B"/>
    <w:rsid w:val="008E2919"/>
    <w:rsid w:val="008E2D71"/>
    <w:rsid w:val="008E3362"/>
    <w:rsid w:val="008E346F"/>
    <w:rsid w:val="008E4585"/>
    <w:rsid w:val="008E46C3"/>
    <w:rsid w:val="008E4CD5"/>
    <w:rsid w:val="008E4EDB"/>
    <w:rsid w:val="008E50A0"/>
    <w:rsid w:val="008E545D"/>
    <w:rsid w:val="008E563C"/>
    <w:rsid w:val="008E5DB7"/>
    <w:rsid w:val="008E6023"/>
    <w:rsid w:val="008E66A6"/>
    <w:rsid w:val="008E6EA4"/>
    <w:rsid w:val="008F0250"/>
    <w:rsid w:val="008F109A"/>
    <w:rsid w:val="008F10AE"/>
    <w:rsid w:val="008F12AA"/>
    <w:rsid w:val="008F14C2"/>
    <w:rsid w:val="008F18F3"/>
    <w:rsid w:val="008F1F11"/>
    <w:rsid w:val="008F1F84"/>
    <w:rsid w:val="008F1FCA"/>
    <w:rsid w:val="008F3304"/>
    <w:rsid w:val="008F3534"/>
    <w:rsid w:val="008F3A72"/>
    <w:rsid w:val="008F3B74"/>
    <w:rsid w:val="008F3D64"/>
    <w:rsid w:val="008F4026"/>
    <w:rsid w:val="008F424F"/>
    <w:rsid w:val="008F486B"/>
    <w:rsid w:val="008F49C1"/>
    <w:rsid w:val="008F4AD9"/>
    <w:rsid w:val="008F5605"/>
    <w:rsid w:val="008F577B"/>
    <w:rsid w:val="008F5CFC"/>
    <w:rsid w:val="008F6025"/>
    <w:rsid w:val="008F62A8"/>
    <w:rsid w:val="008F6A3F"/>
    <w:rsid w:val="008F6B1E"/>
    <w:rsid w:val="008F704D"/>
    <w:rsid w:val="008F72C2"/>
    <w:rsid w:val="008F77D5"/>
    <w:rsid w:val="008F7C8E"/>
    <w:rsid w:val="00900CC3"/>
    <w:rsid w:val="009014BC"/>
    <w:rsid w:val="0090193D"/>
    <w:rsid w:val="00902D45"/>
    <w:rsid w:val="00903655"/>
    <w:rsid w:val="00903926"/>
    <w:rsid w:val="00903A7A"/>
    <w:rsid w:val="00903D56"/>
    <w:rsid w:val="00904297"/>
    <w:rsid w:val="009049A1"/>
    <w:rsid w:val="00904E64"/>
    <w:rsid w:val="00904E8E"/>
    <w:rsid w:val="0090516A"/>
    <w:rsid w:val="009053A7"/>
    <w:rsid w:val="009053B9"/>
    <w:rsid w:val="00905811"/>
    <w:rsid w:val="00905959"/>
    <w:rsid w:val="00905A57"/>
    <w:rsid w:val="009068A1"/>
    <w:rsid w:val="00906AA0"/>
    <w:rsid w:val="00907389"/>
    <w:rsid w:val="00907615"/>
    <w:rsid w:val="009077B6"/>
    <w:rsid w:val="009079FE"/>
    <w:rsid w:val="00910183"/>
    <w:rsid w:val="009107E8"/>
    <w:rsid w:val="00910ABF"/>
    <w:rsid w:val="00910D40"/>
    <w:rsid w:val="00910D42"/>
    <w:rsid w:val="00911202"/>
    <w:rsid w:val="00911505"/>
    <w:rsid w:val="00911534"/>
    <w:rsid w:val="00911807"/>
    <w:rsid w:val="00911E13"/>
    <w:rsid w:val="009124A0"/>
    <w:rsid w:val="009125A0"/>
    <w:rsid w:val="009127AC"/>
    <w:rsid w:val="0091280F"/>
    <w:rsid w:val="00912822"/>
    <w:rsid w:val="00912A93"/>
    <w:rsid w:val="00912B93"/>
    <w:rsid w:val="00912BED"/>
    <w:rsid w:val="009134AD"/>
    <w:rsid w:val="009134C1"/>
    <w:rsid w:val="009135BF"/>
    <w:rsid w:val="00913606"/>
    <w:rsid w:val="00913736"/>
    <w:rsid w:val="0091383B"/>
    <w:rsid w:val="009139B8"/>
    <w:rsid w:val="0091403A"/>
    <w:rsid w:val="0091415B"/>
    <w:rsid w:val="009143AF"/>
    <w:rsid w:val="00914D0C"/>
    <w:rsid w:val="0091569E"/>
    <w:rsid w:val="00915854"/>
    <w:rsid w:val="009159BA"/>
    <w:rsid w:val="009161D8"/>
    <w:rsid w:val="009168E9"/>
    <w:rsid w:val="00916984"/>
    <w:rsid w:val="00916C35"/>
    <w:rsid w:val="00917749"/>
    <w:rsid w:val="009179E3"/>
    <w:rsid w:val="00917BA4"/>
    <w:rsid w:val="009200A9"/>
    <w:rsid w:val="009203B3"/>
    <w:rsid w:val="00920764"/>
    <w:rsid w:val="009208D4"/>
    <w:rsid w:val="0092093D"/>
    <w:rsid w:val="00920AEE"/>
    <w:rsid w:val="00920AF0"/>
    <w:rsid w:val="00920F44"/>
    <w:rsid w:val="009216CD"/>
    <w:rsid w:val="00921CFA"/>
    <w:rsid w:val="009221EC"/>
    <w:rsid w:val="00922360"/>
    <w:rsid w:val="0092306D"/>
    <w:rsid w:val="00923208"/>
    <w:rsid w:val="00923535"/>
    <w:rsid w:val="00923659"/>
    <w:rsid w:val="00923910"/>
    <w:rsid w:val="00923D11"/>
    <w:rsid w:val="0092423F"/>
    <w:rsid w:val="00924661"/>
    <w:rsid w:val="0092479E"/>
    <w:rsid w:val="00924C39"/>
    <w:rsid w:val="00924C4D"/>
    <w:rsid w:val="00925F32"/>
    <w:rsid w:val="00926349"/>
    <w:rsid w:val="009269E7"/>
    <w:rsid w:val="00926A18"/>
    <w:rsid w:val="00926C6A"/>
    <w:rsid w:val="00926FF6"/>
    <w:rsid w:val="00927050"/>
    <w:rsid w:val="009273CA"/>
    <w:rsid w:val="0092748E"/>
    <w:rsid w:val="00927914"/>
    <w:rsid w:val="00927AF8"/>
    <w:rsid w:val="0093001F"/>
    <w:rsid w:val="0093064B"/>
    <w:rsid w:val="0093085B"/>
    <w:rsid w:val="009311C5"/>
    <w:rsid w:val="00931433"/>
    <w:rsid w:val="009319D9"/>
    <w:rsid w:val="009320A2"/>
    <w:rsid w:val="0093211B"/>
    <w:rsid w:val="009321CF"/>
    <w:rsid w:val="00932840"/>
    <w:rsid w:val="00932E0B"/>
    <w:rsid w:val="00933556"/>
    <w:rsid w:val="00933AB8"/>
    <w:rsid w:val="00933BAF"/>
    <w:rsid w:val="00933D73"/>
    <w:rsid w:val="00933FFC"/>
    <w:rsid w:val="00934CA0"/>
    <w:rsid w:val="0093502D"/>
    <w:rsid w:val="00935411"/>
    <w:rsid w:val="00935C11"/>
    <w:rsid w:val="00935D97"/>
    <w:rsid w:val="009365B1"/>
    <w:rsid w:val="00936621"/>
    <w:rsid w:val="00936C81"/>
    <w:rsid w:val="00937274"/>
    <w:rsid w:val="009374A8"/>
    <w:rsid w:val="0093757D"/>
    <w:rsid w:val="009375CC"/>
    <w:rsid w:val="00937A88"/>
    <w:rsid w:val="00937B5C"/>
    <w:rsid w:val="00940015"/>
    <w:rsid w:val="00940016"/>
    <w:rsid w:val="009401D5"/>
    <w:rsid w:val="009401F4"/>
    <w:rsid w:val="009406BE"/>
    <w:rsid w:val="0094171F"/>
    <w:rsid w:val="00941799"/>
    <w:rsid w:val="00941B13"/>
    <w:rsid w:val="00941D29"/>
    <w:rsid w:val="00941D42"/>
    <w:rsid w:val="00941D72"/>
    <w:rsid w:val="0094205B"/>
    <w:rsid w:val="00942188"/>
    <w:rsid w:val="0094226C"/>
    <w:rsid w:val="00942F1E"/>
    <w:rsid w:val="0094302E"/>
    <w:rsid w:val="0094312E"/>
    <w:rsid w:val="009431D1"/>
    <w:rsid w:val="0094326B"/>
    <w:rsid w:val="0094338F"/>
    <w:rsid w:val="00943652"/>
    <w:rsid w:val="00944143"/>
    <w:rsid w:val="009442D8"/>
    <w:rsid w:val="00944420"/>
    <w:rsid w:val="0094479B"/>
    <w:rsid w:val="00944BD0"/>
    <w:rsid w:val="00944C0A"/>
    <w:rsid w:val="009452C9"/>
    <w:rsid w:val="00945321"/>
    <w:rsid w:val="009455BC"/>
    <w:rsid w:val="0094569C"/>
    <w:rsid w:val="00945976"/>
    <w:rsid w:val="00945BE6"/>
    <w:rsid w:val="0094639E"/>
    <w:rsid w:val="009468D3"/>
    <w:rsid w:val="00946B94"/>
    <w:rsid w:val="00946E5A"/>
    <w:rsid w:val="009472EB"/>
    <w:rsid w:val="009476F0"/>
    <w:rsid w:val="009477E3"/>
    <w:rsid w:val="00947A45"/>
    <w:rsid w:val="00947BD1"/>
    <w:rsid w:val="00947C8D"/>
    <w:rsid w:val="00947EF1"/>
    <w:rsid w:val="00950440"/>
    <w:rsid w:val="0095067D"/>
    <w:rsid w:val="00950840"/>
    <w:rsid w:val="00950EAF"/>
    <w:rsid w:val="0095139D"/>
    <w:rsid w:val="009515A7"/>
    <w:rsid w:val="009519BB"/>
    <w:rsid w:val="00952A34"/>
    <w:rsid w:val="00952B60"/>
    <w:rsid w:val="00953519"/>
    <w:rsid w:val="009538D0"/>
    <w:rsid w:val="00954D7F"/>
    <w:rsid w:val="00954E0E"/>
    <w:rsid w:val="009554B1"/>
    <w:rsid w:val="00955676"/>
    <w:rsid w:val="00955833"/>
    <w:rsid w:val="009559C6"/>
    <w:rsid w:val="00955A59"/>
    <w:rsid w:val="00955DD0"/>
    <w:rsid w:val="009561D2"/>
    <w:rsid w:val="009565C2"/>
    <w:rsid w:val="009569B1"/>
    <w:rsid w:val="00956DD4"/>
    <w:rsid w:val="00956EC5"/>
    <w:rsid w:val="00957106"/>
    <w:rsid w:val="00957530"/>
    <w:rsid w:val="00957D72"/>
    <w:rsid w:val="00957E3F"/>
    <w:rsid w:val="00960193"/>
    <w:rsid w:val="009601D3"/>
    <w:rsid w:val="0096066A"/>
    <w:rsid w:val="00960811"/>
    <w:rsid w:val="00960C7F"/>
    <w:rsid w:val="00960E1E"/>
    <w:rsid w:val="00961271"/>
    <w:rsid w:val="009614FC"/>
    <w:rsid w:val="00961627"/>
    <w:rsid w:val="00961844"/>
    <w:rsid w:val="00961F18"/>
    <w:rsid w:val="00961FE0"/>
    <w:rsid w:val="00962429"/>
    <w:rsid w:val="009626D2"/>
    <w:rsid w:val="0096327A"/>
    <w:rsid w:val="00963D3B"/>
    <w:rsid w:val="00963FCB"/>
    <w:rsid w:val="00964693"/>
    <w:rsid w:val="009651F4"/>
    <w:rsid w:val="00965236"/>
    <w:rsid w:val="00965279"/>
    <w:rsid w:val="009653FF"/>
    <w:rsid w:val="0096565A"/>
    <w:rsid w:val="00965C59"/>
    <w:rsid w:val="00966C3E"/>
    <w:rsid w:val="009670A3"/>
    <w:rsid w:val="009672D0"/>
    <w:rsid w:val="009673A7"/>
    <w:rsid w:val="009678B0"/>
    <w:rsid w:val="009709BA"/>
    <w:rsid w:val="00970A3C"/>
    <w:rsid w:val="00970EFF"/>
    <w:rsid w:val="009719A9"/>
    <w:rsid w:val="00971A4F"/>
    <w:rsid w:val="00971DA5"/>
    <w:rsid w:val="00972A1B"/>
    <w:rsid w:val="00972A93"/>
    <w:rsid w:val="00972F56"/>
    <w:rsid w:val="00972F69"/>
    <w:rsid w:val="00973018"/>
    <w:rsid w:val="00974499"/>
    <w:rsid w:val="009745A7"/>
    <w:rsid w:val="009746C6"/>
    <w:rsid w:val="009748F7"/>
    <w:rsid w:val="009749C7"/>
    <w:rsid w:val="00974A55"/>
    <w:rsid w:val="00974B09"/>
    <w:rsid w:val="0097534F"/>
    <w:rsid w:val="00975BEE"/>
    <w:rsid w:val="00975E92"/>
    <w:rsid w:val="009763E8"/>
    <w:rsid w:val="00976572"/>
    <w:rsid w:val="00976D27"/>
    <w:rsid w:val="00977270"/>
    <w:rsid w:val="0097768E"/>
    <w:rsid w:val="0097792C"/>
    <w:rsid w:val="00977BBF"/>
    <w:rsid w:val="00977E9D"/>
    <w:rsid w:val="00980076"/>
    <w:rsid w:val="009800A5"/>
    <w:rsid w:val="009801F7"/>
    <w:rsid w:val="00980501"/>
    <w:rsid w:val="0098095C"/>
    <w:rsid w:val="00980A86"/>
    <w:rsid w:val="009812B1"/>
    <w:rsid w:val="00981B80"/>
    <w:rsid w:val="00981F65"/>
    <w:rsid w:val="009821BA"/>
    <w:rsid w:val="009822FB"/>
    <w:rsid w:val="0098239C"/>
    <w:rsid w:val="009823A0"/>
    <w:rsid w:val="00982AE6"/>
    <w:rsid w:val="00982C2F"/>
    <w:rsid w:val="00982C35"/>
    <w:rsid w:val="00983591"/>
    <w:rsid w:val="009838FB"/>
    <w:rsid w:val="00983B44"/>
    <w:rsid w:val="00983E42"/>
    <w:rsid w:val="009841F9"/>
    <w:rsid w:val="0098482B"/>
    <w:rsid w:val="00984DCB"/>
    <w:rsid w:val="0098546A"/>
    <w:rsid w:val="00985FA2"/>
    <w:rsid w:val="00986247"/>
    <w:rsid w:val="009864CF"/>
    <w:rsid w:val="0098651A"/>
    <w:rsid w:val="00987096"/>
    <w:rsid w:val="00987C73"/>
    <w:rsid w:val="00987EDE"/>
    <w:rsid w:val="009903E2"/>
    <w:rsid w:val="00990A59"/>
    <w:rsid w:val="00990EEB"/>
    <w:rsid w:val="0099103B"/>
    <w:rsid w:val="009917CD"/>
    <w:rsid w:val="00991BE7"/>
    <w:rsid w:val="00992221"/>
    <w:rsid w:val="0099223A"/>
    <w:rsid w:val="009923D1"/>
    <w:rsid w:val="00992513"/>
    <w:rsid w:val="009925B7"/>
    <w:rsid w:val="00992769"/>
    <w:rsid w:val="009930D4"/>
    <w:rsid w:val="00993CC7"/>
    <w:rsid w:val="00993E79"/>
    <w:rsid w:val="00993F6B"/>
    <w:rsid w:val="009950EC"/>
    <w:rsid w:val="00995A13"/>
    <w:rsid w:val="00995AEB"/>
    <w:rsid w:val="00995B2A"/>
    <w:rsid w:val="009961F2"/>
    <w:rsid w:val="009965D1"/>
    <w:rsid w:val="00996885"/>
    <w:rsid w:val="00996D1A"/>
    <w:rsid w:val="009978B6"/>
    <w:rsid w:val="0099791A"/>
    <w:rsid w:val="009979A2"/>
    <w:rsid w:val="00997AD1"/>
    <w:rsid w:val="009A01F6"/>
    <w:rsid w:val="009A02A4"/>
    <w:rsid w:val="009A051E"/>
    <w:rsid w:val="009A0521"/>
    <w:rsid w:val="009A090A"/>
    <w:rsid w:val="009A0E1D"/>
    <w:rsid w:val="009A0E20"/>
    <w:rsid w:val="009A0E3D"/>
    <w:rsid w:val="009A0FA0"/>
    <w:rsid w:val="009A0FED"/>
    <w:rsid w:val="009A187E"/>
    <w:rsid w:val="009A1BE3"/>
    <w:rsid w:val="009A2449"/>
    <w:rsid w:val="009A2573"/>
    <w:rsid w:val="009A26FE"/>
    <w:rsid w:val="009A272C"/>
    <w:rsid w:val="009A2731"/>
    <w:rsid w:val="009A27AC"/>
    <w:rsid w:val="009A2CA4"/>
    <w:rsid w:val="009A2D1B"/>
    <w:rsid w:val="009A2F13"/>
    <w:rsid w:val="009A3745"/>
    <w:rsid w:val="009A3B76"/>
    <w:rsid w:val="009A3C24"/>
    <w:rsid w:val="009A3F31"/>
    <w:rsid w:val="009A4172"/>
    <w:rsid w:val="009A4258"/>
    <w:rsid w:val="009A4284"/>
    <w:rsid w:val="009A47FA"/>
    <w:rsid w:val="009A4891"/>
    <w:rsid w:val="009A4B12"/>
    <w:rsid w:val="009A52A4"/>
    <w:rsid w:val="009A5925"/>
    <w:rsid w:val="009A59F7"/>
    <w:rsid w:val="009A61BB"/>
    <w:rsid w:val="009A64AD"/>
    <w:rsid w:val="009A6865"/>
    <w:rsid w:val="009A6AC2"/>
    <w:rsid w:val="009A6AD1"/>
    <w:rsid w:val="009A6C24"/>
    <w:rsid w:val="009A702D"/>
    <w:rsid w:val="009A711B"/>
    <w:rsid w:val="009A7495"/>
    <w:rsid w:val="009A7938"/>
    <w:rsid w:val="009A79A1"/>
    <w:rsid w:val="009A7A60"/>
    <w:rsid w:val="009A7A79"/>
    <w:rsid w:val="009A7A94"/>
    <w:rsid w:val="009A7D41"/>
    <w:rsid w:val="009B0012"/>
    <w:rsid w:val="009B0246"/>
    <w:rsid w:val="009B05D9"/>
    <w:rsid w:val="009B06C2"/>
    <w:rsid w:val="009B0A42"/>
    <w:rsid w:val="009B17A8"/>
    <w:rsid w:val="009B1BDC"/>
    <w:rsid w:val="009B21E7"/>
    <w:rsid w:val="009B27D9"/>
    <w:rsid w:val="009B2951"/>
    <w:rsid w:val="009B2BB2"/>
    <w:rsid w:val="009B2BC6"/>
    <w:rsid w:val="009B2C6B"/>
    <w:rsid w:val="009B2D49"/>
    <w:rsid w:val="009B2DDB"/>
    <w:rsid w:val="009B2F72"/>
    <w:rsid w:val="009B30B6"/>
    <w:rsid w:val="009B31FE"/>
    <w:rsid w:val="009B33E8"/>
    <w:rsid w:val="009B386A"/>
    <w:rsid w:val="009B3937"/>
    <w:rsid w:val="009B3B4D"/>
    <w:rsid w:val="009B454D"/>
    <w:rsid w:val="009B4CAE"/>
    <w:rsid w:val="009B55D2"/>
    <w:rsid w:val="009B57AF"/>
    <w:rsid w:val="009B584A"/>
    <w:rsid w:val="009B6840"/>
    <w:rsid w:val="009B6CF5"/>
    <w:rsid w:val="009B6E00"/>
    <w:rsid w:val="009B6F3E"/>
    <w:rsid w:val="009B7498"/>
    <w:rsid w:val="009B78F8"/>
    <w:rsid w:val="009B7F61"/>
    <w:rsid w:val="009B7FC0"/>
    <w:rsid w:val="009C042B"/>
    <w:rsid w:val="009C04D6"/>
    <w:rsid w:val="009C04EF"/>
    <w:rsid w:val="009C087E"/>
    <w:rsid w:val="009C0BEF"/>
    <w:rsid w:val="009C1155"/>
    <w:rsid w:val="009C1773"/>
    <w:rsid w:val="009C1986"/>
    <w:rsid w:val="009C1B7C"/>
    <w:rsid w:val="009C1D93"/>
    <w:rsid w:val="009C1F85"/>
    <w:rsid w:val="009C24F1"/>
    <w:rsid w:val="009C28CE"/>
    <w:rsid w:val="009C2A82"/>
    <w:rsid w:val="009C2AED"/>
    <w:rsid w:val="009C2D58"/>
    <w:rsid w:val="009C3154"/>
    <w:rsid w:val="009C3230"/>
    <w:rsid w:val="009C330D"/>
    <w:rsid w:val="009C346B"/>
    <w:rsid w:val="009C34F5"/>
    <w:rsid w:val="009C3BEE"/>
    <w:rsid w:val="009C3D5E"/>
    <w:rsid w:val="009C3F35"/>
    <w:rsid w:val="009C41B3"/>
    <w:rsid w:val="009C4D07"/>
    <w:rsid w:val="009C54D9"/>
    <w:rsid w:val="009C585E"/>
    <w:rsid w:val="009C58D8"/>
    <w:rsid w:val="009C5945"/>
    <w:rsid w:val="009C5A36"/>
    <w:rsid w:val="009C61BF"/>
    <w:rsid w:val="009C64D1"/>
    <w:rsid w:val="009C65C6"/>
    <w:rsid w:val="009C65CA"/>
    <w:rsid w:val="009C69A4"/>
    <w:rsid w:val="009C6D26"/>
    <w:rsid w:val="009C7363"/>
    <w:rsid w:val="009C7412"/>
    <w:rsid w:val="009C75F6"/>
    <w:rsid w:val="009C77A3"/>
    <w:rsid w:val="009C77CC"/>
    <w:rsid w:val="009C7888"/>
    <w:rsid w:val="009C7A8E"/>
    <w:rsid w:val="009D0DA7"/>
    <w:rsid w:val="009D0E2D"/>
    <w:rsid w:val="009D0E5E"/>
    <w:rsid w:val="009D1414"/>
    <w:rsid w:val="009D1709"/>
    <w:rsid w:val="009D1E11"/>
    <w:rsid w:val="009D220B"/>
    <w:rsid w:val="009D2720"/>
    <w:rsid w:val="009D2CE3"/>
    <w:rsid w:val="009D324F"/>
    <w:rsid w:val="009D3960"/>
    <w:rsid w:val="009D3CB7"/>
    <w:rsid w:val="009D455D"/>
    <w:rsid w:val="009D4A86"/>
    <w:rsid w:val="009D4E32"/>
    <w:rsid w:val="009D4E79"/>
    <w:rsid w:val="009D5041"/>
    <w:rsid w:val="009D53EC"/>
    <w:rsid w:val="009D6649"/>
    <w:rsid w:val="009D69ED"/>
    <w:rsid w:val="009D6C08"/>
    <w:rsid w:val="009D70AF"/>
    <w:rsid w:val="009D7166"/>
    <w:rsid w:val="009D74BC"/>
    <w:rsid w:val="009D7FC0"/>
    <w:rsid w:val="009E0944"/>
    <w:rsid w:val="009E0F99"/>
    <w:rsid w:val="009E11C9"/>
    <w:rsid w:val="009E17A0"/>
    <w:rsid w:val="009E1E3E"/>
    <w:rsid w:val="009E1E8C"/>
    <w:rsid w:val="009E236C"/>
    <w:rsid w:val="009E24FE"/>
    <w:rsid w:val="009E2566"/>
    <w:rsid w:val="009E26F0"/>
    <w:rsid w:val="009E34CE"/>
    <w:rsid w:val="009E3C0C"/>
    <w:rsid w:val="009E47D0"/>
    <w:rsid w:val="009E47EF"/>
    <w:rsid w:val="009E48BC"/>
    <w:rsid w:val="009E566C"/>
    <w:rsid w:val="009E57AB"/>
    <w:rsid w:val="009E57CD"/>
    <w:rsid w:val="009E5A70"/>
    <w:rsid w:val="009E6174"/>
    <w:rsid w:val="009E6203"/>
    <w:rsid w:val="009E6609"/>
    <w:rsid w:val="009E66C4"/>
    <w:rsid w:val="009E6860"/>
    <w:rsid w:val="009E7730"/>
    <w:rsid w:val="009E7A2B"/>
    <w:rsid w:val="009E7E2E"/>
    <w:rsid w:val="009E7E2F"/>
    <w:rsid w:val="009E7EE3"/>
    <w:rsid w:val="009F00DF"/>
    <w:rsid w:val="009F02A7"/>
    <w:rsid w:val="009F0817"/>
    <w:rsid w:val="009F0A29"/>
    <w:rsid w:val="009F0B69"/>
    <w:rsid w:val="009F0C87"/>
    <w:rsid w:val="009F16CA"/>
    <w:rsid w:val="009F18F0"/>
    <w:rsid w:val="009F1979"/>
    <w:rsid w:val="009F1A67"/>
    <w:rsid w:val="009F1D7A"/>
    <w:rsid w:val="009F1F4B"/>
    <w:rsid w:val="009F2257"/>
    <w:rsid w:val="009F2381"/>
    <w:rsid w:val="009F2450"/>
    <w:rsid w:val="009F2F3C"/>
    <w:rsid w:val="009F40DF"/>
    <w:rsid w:val="009F4437"/>
    <w:rsid w:val="009F44FF"/>
    <w:rsid w:val="009F4836"/>
    <w:rsid w:val="009F48F1"/>
    <w:rsid w:val="009F49E4"/>
    <w:rsid w:val="009F4AF8"/>
    <w:rsid w:val="009F4D74"/>
    <w:rsid w:val="009F4E23"/>
    <w:rsid w:val="009F4F68"/>
    <w:rsid w:val="009F5224"/>
    <w:rsid w:val="009F6518"/>
    <w:rsid w:val="009F7224"/>
    <w:rsid w:val="009F78EE"/>
    <w:rsid w:val="009F7A4E"/>
    <w:rsid w:val="009F7B39"/>
    <w:rsid w:val="009F7D62"/>
    <w:rsid w:val="00A007B3"/>
    <w:rsid w:val="00A008C5"/>
    <w:rsid w:val="00A012C7"/>
    <w:rsid w:val="00A0138F"/>
    <w:rsid w:val="00A01630"/>
    <w:rsid w:val="00A01B52"/>
    <w:rsid w:val="00A01DAE"/>
    <w:rsid w:val="00A02923"/>
    <w:rsid w:val="00A02952"/>
    <w:rsid w:val="00A02955"/>
    <w:rsid w:val="00A02AA1"/>
    <w:rsid w:val="00A03CAA"/>
    <w:rsid w:val="00A03FD8"/>
    <w:rsid w:val="00A040D2"/>
    <w:rsid w:val="00A042F7"/>
    <w:rsid w:val="00A04B67"/>
    <w:rsid w:val="00A053A2"/>
    <w:rsid w:val="00A055E1"/>
    <w:rsid w:val="00A055E2"/>
    <w:rsid w:val="00A055EE"/>
    <w:rsid w:val="00A0561C"/>
    <w:rsid w:val="00A061C2"/>
    <w:rsid w:val="00A06483"/>
    <w:rsid w:val="00A069DD"/>
    <w:rsid w:val="00A06A94"/>
    <w:rsid w:val="00A06C68"/>
    <w:rsid w:val="00A07381"/>
    <w:rsid w:val="00A07C3D"/>
    <w:rsid w:val="00A07D38"/>
    <w:rsid w:val="00A1046C"/>
    <w:rsid w:val="00A105D8"/>
    <w:rsid w:val="00A106BC"/>
    <w:rsid w:val="00A10B70"/>
    <w:rsid w:val="00A10C6A"/>
    <w:rsid w:val="00A10F50"/>
    <w:rsid w:val="00A114B9"/>
    <w:rsid w:val="00A119AA"/>
    <w:rsid w:val="00A11B7F"/>
    <w:rsid w:val="00A12012"/>
    <w:rsid w:val="00A126A5"/>
    <w:rsid w:val="00A13383"/>
    <w:rsid w:val="00A135F9"/>
    <w:rsid w:val="00A13EBC"/>
    <w:rsid w:val="00A144DF"/>
    <w:rsid w:val="00A14651"/>
    <w:rsid w:val="00A14D65"/>
    <w:rsid w:val="00A14DE5"/>
    <w:rsid w:val="00A15965"/>
    <w:rsid w:val="00A15C99"/>
    <w:rsid w:val="00A15D8A"/>
    <w:rsid w:val="00A167F0"/>
    <w:rsid w:val="00A1699F"/>
    <w:rsid w:val="00A16A0A"/>
    <w:rsid w:val="00A16A3C"/>
    <w:rsid w:val="00A16C17"/>
    <w:rsid w:val="00A16CB0"/>
    <w:rsid w:val="00A16D38"/>
    <w:rsid w:val="00A16D66"/>
    <w:rsid w:val="00A16DAE"/>
    <w:rsid w:val="00A1747F"/>
    <w:rsid w:val="00A1777A"/>
    <w:rsid w:val="00A17987"/>
    <w:rsid w:val="00A17B0A"/>
    <w:rsid w:val="00A20099"/>
    <w:rsid w:val="00A208AF"/>
    <w:rsid w:val="00A209FD"/>
    <w:rsid w:val="00A20B58"/>
    <w:rsid w:val="00A20C43"/>
    <w:rsid w:val="00A21026"/>
    <w:rsid w:val="00A21682"/>
    <w:rsid w:val="00A21CEC"/>
    <w:rsid w:val="00A2221B"/>
    <w:rsid w:val="00A2271E"/>
    <w:rsid w:val="00A2304A"/>
    <w:rsid w:val="00A233B5"/>
    <w:rsid w:val="00A2343D"/>
    <w:rsid w:val="00A23ECD"/>
    <w:rsid w:val="00A241E2"/>
    <w:rsid w:val="00A2431A"/>
    <w:rsid w:val="00A243B2"/>
    <w:rsid w:val="00A2492C"/>
    <w:rsid w:val="00A24983"/>
    <w:rsid w:val="00A24B97"/>
    <w:rsid w:val="00A253A1"/>
    <w:rsid w:val="00A2545B"/>
    <w:rsid w:val="00A2620D"/>
    <w:rsid w:val="00A26599"/>
    <w:rsid w:val="00A26BC0"/>
    <w:rsid w:val="00A26C1A"/>
    <w:rsid w:val="00A26E6D"/>
    <w:rsid w:val="00A2721A"/>
    <w:rsid w:val="00A2751C"/>
    <w:rsid w:val="00A27535"/>
    <w:rsid w:val="00A2791D"/>
    <w:rsid w:val="00A27BA9"/>
    <w:rsid w:val="00A27C4F"/>
    <w:rsid w:val="00A27EA9"/>
    <w:rsid w:val="00A30604"/>
    <w:rsid w:val="00A30E92"/>
    <w:rsid w:val="00A3105C"/>
    <w:rsid w:val="00A313B6"/>
    <w:rsid w:val="00A320E4"/>
    <w:rsid w:val="00A3213F"/>
    <w:rsid w:val="00A32349"/>
    <w:rsid w:val="00A32732"/>
    <w:rsid w:val="00A32A6F"/>
    <w:rsid w:val="00A32BF2"/>
    <w:rsid w:val="00A32DA9"/>
    <w:rsid w:val="00A339F8"/>
    <w:rsid w:val="00A33A66"/>
    <w:rsid w:val="00A33AF3"/>
    <w:rsid w:val="00A33E3A"/>
    <w:rsid w:val="00A33EE5"/>
    <w:rsid w:val="00A34230"/>
    <w:rsid w:val="00A34438"/>
    <w:rsid w:val="00A35547"/>
    <w:rsid w:val="00A35625"/>
    <w:rsid w:val="00A35885"/>
    <w:rsid w:val="00A35AEE"/>
    <w:rsid w:val="00A36188"/>
    <w:rsid w:val="00A365FC"/>
    <w:rsid w:val="00A36A33"/>
    <w:rsid w:val="00A36FD6"/>
    <w:rsid w:val="00A37F46"/>
    <w:rsid w:val="00A402F6"/>
    <w:rsid w:val="00A4050C"/>
    <w:rsid w:val="00A406FC"/>
    <w:rsid w:val="00A4073F"/>
    <w:rsid w:val="00A407C1"/>
    <w:rsid w:val="00A40828"/>
    <w:rsid w:val="00A41128"/>
    <w:rsid w:val="00A41250"/>
    <w:rsid w:val="00A41849"/>
    <w:rsid w:val="00A41CAD"/>
    <w:rsid w:val="00A42342"/>
    <w:rsid w:val="00A42C92"/>
    <w:rsid w:val="00A42CC3"/>
    <w:rsid w:val="00A435EE"/>
    <w:rsid w:val="00A43920"/>
    <w:rsid w:val="00A43A05"/>
    <w:rsid w:val="00A43A6B"/>
    <w:rsid w:val="00A43B17"/>
    <w:rsid w:val="00A43CBB"/>
    <w:rsid w:val="00A43E19"/>
    <w:rsid w:val="00A4404D"/>
    <w:rsid w:val="00A4428E"/>
    <w:rsid w:val="00A44805"/>
    <w:rsid w:val="00A45D6B"/>
    <w:rsid w:val="00A45EAB"/>
    <w:rsid w:val="00A45EB2"/>
    <w:rsid w:val="00A46DB6"/>
    <w:rsid w:val="00A46F1E"/>
    <w:rsid w:val="00A47506"/>
    <w:rsid w:val="00A477C6"/>
    <w:rsid w:val="00A47905"/>
    <w:rsid w:val="00A4797F"/>
    <w:rsid w:val="00A47A54"/>
    <w:rsid w:val="00A47A8F"/>
    <w:rsid w:val="00A504C4"/>
    <w:rsid w:val="00A5098F"/>
    <w:rsid w:val="00A50A13"/>
    <w:rsid w:val="00A5104A"/>
    <w:rsid w:val="00A51127"/>
    <w:rsid w:val="00A5159D"/>
    <w:rsid w:val="00A52451"/>
    <w:rsid w:val="00A52865"/>
    <w:rsid w:val="00A52961"/>
    <w:rsid w:val="00A52C62"/>
    <w:rsid w:val="00A52EA3"/>
    <w:rsid w:val="00A52EA9"/>
    <w:rsid w:val="00A53076"/>
    <w:rsid w:val="00A53822"/>
    <w:rsid w:val="00A53906"/>
    <w:rsid w:val="00A53AC4"/>
    <w:rsid w:val="00A53D72"/>
    <w:rsid w:val="00A53DFF"/>
    <w:rsid w:val="00A53F94"/>
    <w:rsid w:val="00A53FA8"/>
    <w:rsid w:val="00A54873"/>
    <w:rsid w:val="00A54A11"/>
    <w:rsid w:val="00A550A7"/>
    <w:rsid w:val="00A550E0"/>
    <w:rsid w:val="00A55449"/>
    <w:rsid w:val="00A55625"/>
    <w:rsid w:val="00A55861"/>
    <w:rsid w:val="00A55897"/>
    <w:rsid w:val="00A55AF7"/>
    <w:rsid w:val="00A5617F"/>
    <w:rsid w:val="00A564E6"/>
    <w:rsid w:val="00A56671"/>
    <w:rsid w:val="00A567A8"/>
    <w:rsid w:val="00A56EBC"/>
    <w:rsid w:val="00A56F6D"/>
    <w:rsid w:val="00A56F71"/>
    <w:rsid w:val="00A570B7"/>
    <w:rsid w:val="00A57563"/>
    <w:rsid w:val="00A5790A"/>
    <w:rsid w:val="00A57ADA"/>
    <w:rsid w:val="00A600F6"/>
    <w:rsid w:val="00A60412"/>
    <w:rsid w:val="00A6096C"/>
    <w:rsid w:val="00A60CAA"/>
    <w:rsid w:val="00A60E11"/>
    <w:rsid w:val="00A6102B"/>
    <w:rsid w:val="00A619B9"/>
    <w:rsid w:val="00A61F10"/>
    <w:rsid w:val="00A620FD"/>
    <w:rsid w:val="00A62276"/>
    <w:rsid w:val="00A624B7"/>
    <w:rsid w:val="00A62938"/>
    <w:rsid w:val="00A6331F"/>
    <w:rsid w:val="00A6335E"/>
    <w:rsid w:val="00A6350B"/>
    <w:rsid w:val="00A65254"/>
    <w:rsid w:val="00A65652"/>
    <w:rsid w:val="00A659EB"/>
    <w:rsid w:val="00A66ACF"/>
    <w:rsid w:val="00A66F4E"/>
    <w:rsid w:val="00A67389"/>
    <w:rsid w:val="00A67D6F"/>
    <w:rsid w:val="00A70535"/>
    <w:rsid w:val="00A709CF"/>
    <w:rsid w:val="00A709E3"/>
    <w:rsid w:val="00A70C3F"/>
    <w:rsid w:val="00A70EF4"/>
    <w:rsid w:val="00A712F1"/>
    <w:rsid w:val="00A7156B"/>
    <w:rsid w:val="00A7168B"/>
    <w:rsid w:val="00A71F82"/>
    <w:rsid w:val="00A723DC"/>
    <w:rsid w:val="00A7268D"/>
    <w:rsid w:val="00A727C0"/>
    <w:rsid w:val="00A72928"/>
    <w:rsid w:val="00A72B07"/>
    <w:rsid w:val="00A72D0F"/>
    <w:rsid w:val="00A72F2D"/>
    <w:rsid w:val="00A73271"/>
    <w:rsid w:val="00A734B5"/>
    <w:rsid w:val="00A73835"/>
    <w:rsid w:val="00A73CAA"/>
    <w:rsid w:val="00A74077"/>
    <w:rsid w:val="00A74114"/>
    <w:rsid w:val="00A741C1"/>
    <w:rsid w:val="00A745A6"/>
    <w:rsid w:val="00A7461E"/>
    <w:rsid w:val="00A74948"/>
    <w:rsid w:val="00A74F4B"/>
    <w:rsid w:val="00A752A4"/>
    <w:rsid w:val="00A766B0"/>
    <w:rsid w:val="00A76DF0"/>
    <w:rsid w:val="00A77ACB"/>
    <w:rsid w:val="00A77AE5"/>
    <w:rsid w:val="00A77EB6"/>
    <w:rsid w:val="00A8018A"/>
    <w:rsid w:val="00A809C7"/>
    <w:rsid w:val="00A80B93"/>
    <w:rsid w:val="00A81046"/>
    <w:rsid w:val="00A81121"/>
    <w:rsid w:val="00A8147A"/>
    <w:rsid w:val="00A817EB"/>
    <w:rsid w:val="00A81914"/>
    <w:rsid w:val="00A819E8"/>
    <w:rsid w:val="00A81AF8"/>
    <w:rsid w:val="00A81F2F"/>
    <w:rsid w:val="00A81FAE"/>
    <w:rsid w:val="00A822BD"/>
    <w:rsid w:val="00A82351"/>
    <w:rsid w:val="00A8260F"/>
    <w:rsid w:val="00A82794"/>
    <w:rsid w:val="00A828E1"/>
    <w:rsid w:val="00A82E9F"/>
    <w:rsid w:val="00A830A3"/>
    <w:rsid w:val="00A830F2"/>
    <w:rsid w:val="00A831FE"/>
    <w:rsid w:val="00A83922"/>
    <w:rsid w:val="00A83E99"/>
    <w:rsid w:val="00A83F89"/>
    <w:rsid w:val="00A84529"/>
    <w:rsid w:val="00A8473E"/>
    <w:rsid w:val="00A84767"/>
    <w:rsid w:val="00A84D72"/>
    <w:rsid w:val="00A8526E"/>
    <w:rsid w:val="00A8546C"/>
    <w:rsid w:val="00A85528"/>
    <w:rsid w:val="00A85AB3"/>
    <w:rsid w:val="00A864D7"/>
    <w:rsid w:val="00A86B18"/>
    <w:rsid w:val="00A870A2"/>
    <w:rsid w:val="00A8723B"/>
    <w:rsid w:val="00A87400"/>
    <w:rsid w:val="00A87DC1"/>
    <w:rsid w:val="00A908C3"/>
    <w:rsid w:val="00A90CA4"/>
    <w:rsid w:val="00A90EEF"/>
    <w:rsid w:val="00A91868"/>
    <w:rsid w:val="00A91C5B"/>
    <w:rsid w:val="00A91DF4"/>
    <w:rsid w:val="00A922CE"/>
    <w:rsid w:val="00A922F5"/>
    <w:rsid w:val="00A92301"/>
    <w:rsid w:val="00A92C14"/>
    <w:rsid w:val="00A931A7"/>
    <w:rsid w:val="00A93CD2"/>
    <w:rsid w:val="00A93D56"/>
    <w:rsid w:val="00A940B4"/>
    <w:rsid w:val="00A949D5"/>
    <w:rsid w:val="00A95122"/>
    <w:rsid w:val="00A952DD"/>
    <w:rsid w:val="00A955FD"/>
    <w:rsid w:val="00A95BFF"/>
    <w:rsid w:val="00A96B72"/>
    <w:rsid w:val="00A97D93"/>
    <w:rsid w:val="00AA053E"/>
    <w:rsid w:val="00AA05F5"/>
    <w:rsid w:val="00AA081B"/>
    <w:rsid w:val="00AA0C25"/>
    <w:rsid w:val="00AA0CFB"/>
    <w:rsid w:val="00AA17EF"/>
    <w:rsid w:val="00AA1ACC"/>
    <w:rsid w:val="00AA1C1A"/>
    <w:rsid w:val="00AA1F19"/>
    <w:rsid w:val="00AA1F7B"/>
    <w:rsid w:val="00AA3258"/>
    <w:rsid w:val="00AA3A55"/>
    <w:rsid w:val="00AA3E36"/>
    <w:rsid w:val="00AA448D"/>
    <w:rsid w:val="00AA46D7"/>
    <w:rsid w:val="00AA49D1"/>
    <w:rsid w:val="00AA4C82"/>
    <w:rsid w:val="00AA4F1F"/>
    <w:rsid w:val="00AA4F68"/>
    <w:rsid w:val="00AA4FB1"/>
    <w:rsid w:val="00AA50F5"/>
    <w:rsid w:val="00AA5187"/>
    <w:rsid w:val="00AA5323"/>
    <w:rsid w:val="00AA55EE"/>
    <w:rsid w:val="00AA59A3"/>
    <w:rsid w:val="00AA5EAA"/>
    <w:rsid w:val="00AA6ACB"/>
    <w:rsid w:val="00AA73D9"/>
    <w:rsid w:val="00AA75B5"/>
    <w:rsid w:val="00AA7CB0"/>
    <w:rsid w:val="00AB0260"/>
    <w:rsid w:val="00AB08A7"/>
    <w:rsid w:val="00AB0DC5"/>
    <w:rsid w:val="00AB1377"/>
    <w:rsid w:val="00AB15A7"/>
    <w:rsid w:val="00AB1713"/>
    <w:rsid w:val="00AB1D0D"/>
    <w:rsid w:val="00AB1DB5"/>
    <w:rsid w:val="00AB29A2"/>
    <w:rsid w:val="00AB2C76"/>
    <w:rsid w:val="00AB2F70"/>
    <w:rsid w:val="00AB38B3"/>
    <w:rsid w:val="00AB409D"/>
    <w:rsid w:val="00AB4164"/>
    <w:rsid w:val="00AB4C83"/>
    <w:rsid w:val="00AB4D29"/>
    <w:rsid w:val="00AB4FFF"/>
    <w:rsid w:val="00AB5402"/>
    <w:rsid w:val="00AB54FD"/>
    <w:rsid w:val="00AB59D0"/>
    <w:rsid w:val="00AB5A54"/>
    <w:rsid w:val="00AB676A"/>
    <w:rsid w:val="00AB6E7B"/>
    <w:rsid w:val="00AB7253"/>
    <w:rsid w:val="00AB74EF"/>
    <w:rsid w:val="00AB7687"/>
    <w:rsid w:val="00AB76BA"/>
    <w:rsid w:val="00AC0155"/>
    <w:rsid w:val="00AC02B9"/>
    <w:rsid w:val="00AC06A1"/>
    <w:rsid w:val="00AC07A0"/>
    <w:rsid w:val="00AC0862"/>
    <w:rsid w:val="00AC09E4"/>
    <w:rsid w:val="00AC0AA2"/>
    <w:rsid w:val="00AC0D3C"/>
    <w:rsid w:val="00AC0E70"/>
    <w:rsid w:val="00AC1257"/>
    <w:rsid w:val="00AC1DB0"/>
    <w:rsid w:val="00AC22E9"/>
    <w:rsid w:val="00AC23FE"/>
    <w:rsid w:val="00AC2689"/>
    <w:rsid w:val="00AC29D5"/>
    <w:rsid w:val="00AC2B74"/>
    <w:rsid w:val="00AC2D13"/>
    <w:rsid w:val="00AC2FC8"/>
    <w:rsid w:val="00AC324F"/>
    <w:rsid w:val="00AC32B0"/>
    <w:rsid w:val="00AC3624"/>
    <w:rsid w:val="00AC3B5B"/>
    <w:rsid w:val="00AC429F"/>
    <w:rsid w:val="00AC436D"/>
    <w:rsid w:val="00AC489F"/>
    <w:rsid w:val="00AC4E90"/>
    <w:rsid w:val="00AC5073"/>
    <w:rsid w:val="00AC508C"/>
    <w:rsid w:val="00AC5A90"/>
    <w:rsid w:val="00AC5B60"/>
    <w:rsid w:val="00AC5BC9"/>
    <w:rsid w:val="00AC5BF6"/>
    <w:rsid w:val="00AC60E7"/>
    <w:rsid w:val="00AC6372"/>
    <w:rsid w:val="00AC6688"/>
    <w:rsid w:val="00AC6A95"/>
    <w:rsid w:val="00AC6C99"/>
    <w:rsid w:val="00AC6E42"/>
    <w:rsid w:val="00AC7279"/>
    <w:rsid w:val="00AC7413"/>
    <w:rsid w:val="00AC759B"/>
    <w:rsid w:val="00AC773C"/>
    <w:rsid w:val="00AC7AEF"/>
    <w:rsid w:val="00AC7C7B"/>
    <w:rsid w:val="00AC7E6D"/>
    <w:rsid w:val="00AD013B"/>
    <w:rsid w:val="00AD01F3"/>
    <w:rsid w:val="00AD0464"/>
    <w:rsid w:val="00AD0524"/>
    <w:rsid w:val="00AD06D9"/>
    <w:rsid w:val="00AD0B6E"/>
    <w:rsid w:val="00AD1217"/>
    <w:rsid w:val="00AD19B0"/>
    <w:rsid w:val="00AD1D3C"/>
    <w:rsid w:val="00AD1DBF"/>
    <w:rsid w:val="00AD1F71"/>
    <w:rsid w:val="00AD1FF2"/>
    <w:rsid w:val="00AD22CC"/>
    <w:rsid w:val="00AD270A"/>
    <w:rsid w:val="00AD2FBA"/>
    <w:rsid w:val="00AD3657"/>
    <w:rsid w:val="00AD3F8D"/>
    <w:rsid w:val="00AD45FA"/>
    <w:rsid w:val="00AD4634"/>
    <w:rsid w:val="00AD4B07"/>
    <w:rsid w:val="00AD5A0E"/>
    <w:rsid w:val="00AD5BD1"/>
    <w:rsid w:val="00AD60EB"/>
    <w:rsid w:val="00AD62EC"/>
    <w:rsid w:val="00AD6706"/>
    <w:rsid w:val="00AD6AC2"/>
    <w:rsid w:val="00AD6DDE"/>
    <w:rsid w:val="00AD70E7"/>
    <w:rsid w:val="00AD7159"/>
    <w:rsid w:val="00AD7B21"/>
    <w:rsid w:val="00AD7B70"/>
    <w:rsid w:val="00AD7F95"/>
    <w:rsid w:val="00AE02EA"/>
    <w:rsid w:val="00AE0484"/>
    <w:rsid w:val="00AE080A"/>
    <w:rsid w:val="00AE0C2A"/>
    <w:rsid w:val="00AE13B4"/>
    <w:rsid w:val="00AE15D4"/>
    <w:rsid w:val="00AE290F"/>
    <w:rsid w:val="00AE2E3F"/>
    <w:rsid w:val="00AE2FFD"/>
    <w:rsid w:val="00AE3385"/>
    <w:rsid w:val="00AE3AAB"/>
    <w:rsid w:val="00AE3D3B"/>
    <w:rsid w:val="00AE3FDA"/>
    <w:rsid w:val="00AE3FE2"/>
    <w:rsid w:val="00AE48F3"/>
    <w:rsid w:val="00AE53FA"/>
    <w:rsid w:val="00AE5B22"/>
    <w:rsid w:val="00AE5C2D"/>
    <w:rsid w:val="00AE6056"/>
    <w:rsid w:val="00AE62E5"/>
    <w:rsid w:val="00AE65C9"/>
    <w:rsid w:val="00AE68A3"/>
    <w:rsid w:val="00AE6995"/>
    <w:rsid w:val="00AE69C6"/>
    <w:rsid w:val="00AE69F4"/>
    <w:rsid w:val="00AE6EC7"/>
    <w:rsid w:val="00AE756E"/>
    <w:rsid w:val="00AE75B4"/>
    <w:rsid w:val="00AE78F6"/>
    <w:rsid w:val="00AE79F2"/>
    <w:rsid w:val="00AE7B87"/>
    <w:rsid w:val="00AE7FF5"/>
    <w:rsid w:val="00AF00D3"/>
    <w:rsid w:val="00AF03D3"/>
    <w:rsid w:val="00AF1236"/>
    <w:rsid w:val="00AF1CE2"/>
    <w:rsid w:val="00AF22FC"/>
    <w:rsid w:val="00AF2FCC"/>
    <w:rsid w:val="00AF36C4"/>
    <w:rsid w:val="00AF36F6"/>
    <w:rsid w:val="00AF3B3C"/>
    <w:rsid w:val="00AF3EF0"/>
    <w:rsid w:val="00AF3F11"/>
    <w:rsid w:val="00AF3F86"/>
    <w:rsid w:val="00AF44E1"/>
    <w:rsid w:val="00AF49B1"/>
    <w:rsid w:val="00AF5C48"/>
    <w:rsid w:val="00AF5CD6"/>
    <w:rsid w:val="00AF5D4A"/>
    <w:rsid w:val="00AF60F3"/>
    <w:rsid w:val="00AF6188"/>
    <w:rsid w:val="00AF678D"/>
    <w:rsid w:val="00AF67D0"/>
    <w:rsid w:val="00AF6D68"/>
    <w:rsid w:val="00AF6EEA"/>
    <w:rsid w:val="00AF6FC0"/>
    <w:rsid w:val="00AF7323"/>
    <w:rsid w:val="00AF7803"/>
    <w:rsid w:val="00AF7BB8"/>
    <w:rsid w:val="00AF7F22"/>
    <w:rsid w:val="00B005CD"/>
    <w:rsid w:val="00B00604"/>
    <w:rsid w:val="00B008D2"/>
    <w:rsid w:val="00B00A56"/>
    <w:rsid w:val="00B019B4"/>
    <w:rsid w:val="00B01E6D"/>
    <w:rsid w:val="00B01EEC"/>
    <w:rsid w:val="00B024E4"/>
    <w:rsid w:val="00B02958"/>
    <w:rsid w:val="00B02BC3"/>
    <w:rsid w:val="00B02C35"/>
    <w:rsid w:val="00B02DBF"/>
    <w:rsid w:val="00B0369A"/>
    <w:rsid w:val="00B038EA"/>
    <w:rsid w:val="00B03C43"/>
    <w:rsid w:val="00B05108"/>
    <w:rsid w:val="00B05A73"/>
    <w:rsid w:val="00B05BA9"/>
    <w:rsid w:val="00B05F65"/>
    <w:rsid w:val="00B06199"/>
    <w:rsid w:val="00B064DA"/>
    <w:rsid w:val="00B06925"/>
    <w:rsid w:val="00B06938"/>
    <w:rsid w:val="00B069BE"/>
    <w:rsid w:val="00B069C2"/>
    <w:rsid w:val="00B06D97"/>
    <w:rsid w:val="00B06E23"/>
    <w:rsid w:val="00B07220"/>
    <w:rsid w:val="00B072DB"/>
    <w:rsid w:val="00B07604"/>
    <w:rsid w:val="00B077CE"/>
    <w:rsid w:val="00B07CC2"/>
    <w:rsid w:val="00B07FB9"/>
    <w:rsid w:val="00B102BB"/>
    <w:rsid w:val="00B10CC7"/>
    <w:rsid w:val="00B10FA5"/>
    <w:rsid w:val="00B11F19"/>
    <w:rsid w:val="00B128D5"/>
    <w:rsid w:val="00B128EA"/>
    <w:rsid w:val="00B12B83"/>
    <w:rsid w:val="00B13380"/>
    <w:rsid w:val="00B13637"/>
    <w:rsid w:val="00B13B37"/>
    <w:rsid w:val="00B13C74"/>
    <w:rsid w:val="00B13DDF"/>
    <w:rsid w:val="00B14D03"/>
    <w:rsid w:val="00B15516"/>
    <w:rsid w:val="00B15626"/>
    <w:rsid w:val="00B15C70"/>
    <w:rsid w:val="00B168BE"/>
    <w:rsid w:val="00B16A15"/>
    <w:rsid w:val="00B16E6D"/>
    <w:rsid w:val="00B16E78"/>
    <w:rsid w:val="00B17106"/>
    <w:rsid w:val="00B20215"/>
    <w:rsid w:val="00B202BC"/>
    <w:rsid w:val="00B2097A"/>
    <w:rsid w:val="00B20A62"/>
    <w:rsid w:val="00B20DCA"/>
    <w:rsid w:val="00B2155E"/>
    <w:rsid w:val="00B215B9"/>
    <w:rsid w:val="00B218BF"/>
    <w:rsid w:val="00B222B2"/>
    <w:rsid w:val="00B224D8"/>
    <w:rsid w:val="00B224FA"/>
    <w:rsid w:val="00B22833"/>
    <w:rsid w:val="00B2347E"/>
    <w:rsid w:val="00B236E3"/>
    <w:rsid w:val="00B23976"/>
    <w:rsid w:val="00B24640"/>
    <w:rsid w:val="00B24DBC"/>
    <w:rsid w:val="00B24EB1"/>
    <w:rsid w:val="00B25684"/>
    <w:rsid w:val="00B258E9"/>
    <w:rsid w:val="00B26B3A"/>
    <w:rsid w:val="00B27151"/>
    <w:rsid w:val="00B2726A"/>
    <w:rsid w:val="00B273A5"/>
    <w:rsid w:val="00B279D5"/>
    <w:rsid w:val="00B303CC"/>
    <w:rsid w:val="00B3046C"/>
    <w:rsid w:val="00B30553"/>
    <w:rsid w:val="00B30D72"/>
    <w:rsid w:val="00B313F4"/>
    <w:rsid w:val="00B314D9"/>
    <w:rsid w:val="00B31CD7"/>
    <w:rsid w:val="00B32493"/>
    <w:rsid w:val="00B32DAB"/>
    <w:rsid w:val="00B330F0"/>
    <w:rsid w:val="00B33EB1"/>
    <w:rsid w:val="00B34554"/>
    <w:rsid w:val="00B349A4"/>
    <w:rsid w:val="00B351BB"/>
    <w:rsid w:val="00B35270"/>
    <w:rsid w:val="00B35936"/>
    <w:rsid w:val="00B35C52"/>
    <w:rsid w:val="00B364E9"/>
    <w:rsid w:val="00B367B9"/>
    <w:rsid w:val="00B368A5"/>
    <w:rsid w:val="00B370B7"/>
    <w:rsid w:val="00B40136"/>
    <w:rsid w:val="00B403FD"/>
    <w:rsid w:val="00B40513"/>
    <w:rsid w:val="00B40A30"/>
    <w:rsid w:val="00B40E07"/>
    <w:rsid w:val="00B40FEC"/>
    <w:rsid w:val="00B4111E"/>
    <w:rsid w:val="00B415A2"/>
    <w:rsid w:val="00B41AD0"/>
    <w:rsid w:val="00B41C8D"/>
    <w:rsid w:val="00B41E3B"/>
    <w:rsid w:val="00B427E6"/>
    <w:rsid w:val="00B431ED"/>
    <w:rsid w:val="00B435BB"/>
    <w:rsid w:val="00B43629"/>
    <w:rsid w:val="00B439C7"/>
    <w:rsid w:val="00B43D6A"/>
    <w:rsid w:val="00B44134"/>
    <w:rsid w:val="00B44995"/>
    <w:rsid w:val="00B45573"/>
    <w:rsid w:val="00B461AF"/>
    <w:rsid w:val="00B46A84"/>
    <w:rsid w:val="00B46B22"/>
    <w:rsid w:val="00B473A2"/>
    <w:rsid w:val="00B47779"/>
    <w:rsid w:val="00B478E0"/>
    <w:rsid w:val="00B47E2F"/>
    <w:rsid w:val="00B47F5E"/>
    <w:rsid w:val="00B47FF3"/>
    <w:rsid w:val="00B5107B"/>
    <w:rsid w:val="00B513F3"/>
    <w:rsid w:val="00B5230A"/>
    <w:rsid w:val="00B5253A"/>
    <w:rsid w:val="00B52AD7"/>
    <w:rsid w:val="00B53336"/>
    <w:rsid w:val="00B5335F"/>
    <w:rsid w:val="00B533AC"/>
    <w:rsid w:val="00B5381F"/>
    <w:rsid w:val="00B53C8E"/>
    <w:rsid w:val="00B542D4"/>
    <w:rsid w:val="00B55096"/>
    <w:rsid w:val="00B552B4"/>
    <w:rsid w:val="00B5542F"/>
    <w:rsid w:val="00B555B8"/>
    <w:rsid w:val="00B55716"/>
    <w:rsid w:val="00B55718"/>
    <w:rsid w:val="00B558A5"/>
    <w:rsid w:val="00B55945"/>
    <w:rsid w:val="00B55ADD"/>
    <w:rsid w:val="00B5668A"/>
    <w:rsid w:val="00B566F1"/>
    <w:rsid w:val="00B56976"/>
    <w:rsid w:val="00B5714B"/>
    <w:rsid w:val="00B57694"/>
    <w:rsid w:val="00B577F1"/>
    <w:rsid w:val="00B604C9"/>
    <w:rsid w:val="00B604F4"/>
    <w:rsid w:val="00B60509"/>
    <w:rsid w:val="00B6057A"/>
    <w:rsid w:val="00B60B90"/>
    <w:rsid w:val="00B611F7"/>
    <w:rsid w:val="00B613A1"/>
    <w:rsid w:val="00B613B3"/>
    <w:rsid w:val="00B6151A"/>
    <w:rsid w:val="00B61585"/>
    <w:rsid w:val="00B61963"/>
    <w:rsid w:val="00B61C91"/>
    <w:rsid w:val="00B61DEB"/>
    <w:rsid w:val="00B61EEA"/>
    <w:rsid w:val="00B622BF"/>
    <w:rsid w:val="00B62BBD"/>
    <w:rsid w:val="00B63087"/>
    <w:rsid w:val="00B6379B"/>
    <w:rsid w:val="00B637CB"/>
    <w:rsid w:val="00B63986"/>
    <w:rsid w:val="00B63B99"/>
    <w:rsid w:val="00B63D60"/>
    <w:rsid w:val="00B63F34"/>
    <w:rsid w:val="00B64320"/>
    <w:rsid w:val="00B64B59"/>
    <w:rsid w:val="00B64CC8"/>
    <w:rsid w:val="00B64FC5"/>
    <w:rsid w:val="00B651C1"/>
    <w:rsid w:val="00B659A7"/>
    <w:rsid w:val="00B65F07"/>
    <w:rsid w:val="00B6638C"/>
    <w:rsid w:val="00B6638F"/>
    <w:rsid w:val="00B67408"/>
    <w:rsid w:val="00B67FA7"/>
    <w:rsid w:val="00B67FC9"/>
    <w:rsid w:val="00B70154"/>
    <w:rsid w:val="00B70421"/>
    <w:rsid w:val="00B70488"/>
    <w:rsid w:val="00B70543"/>
    <w:rsid w:val="00B708DD"/>
    <w:rsid w:val="00B710FB"/>
    <w:rsid w:val="00B71638"/>
    <w:rsid w:val="00B71B9C"/>
    <w:rsid w:val="00B71D6E"/>
    <w:rsid w:val="00B7210C"/>
    <w:rsid w:val="00B722E2"/>
    <w:rsid w:val="00B726EB"/>
    <w:rsid w:val="00B729C1"/>
    <w:rsid w:val="00B72F37"/>
    <w:rsid w:val="00B74015"/>
    <w:rsid w:val="00B742EE"/>
    <w:rsid w:val="00B74433"/>
    <w:rsid w:val="00B74487"/>
    <w:rsid w:val="00B74E43"/>
    <w:rsid w:val="00B74FA8"/>
    <w:rsid w:val="00B75496"/>
    <w:rsid w:val="00B75516"/>
    <w:rsid w:val="00B75B4D"/>
    <w:rsid w:val="00B75E38"/>
    <w:rsid w:val="00B768E7"/>
    <w:rsid w:val="00B76DE7"/>
    <w:rsid w:val="00B76EA9"/>
    <w:rsid w:val="00B772BA"/>
    <w:rsid w:val="00B77CBA"/>
    <w:rsid w:val="00B77D6C"/>
    <w:rsid w:val="00B80A70"/>
    <w:rsid w:val="00B80C72"/>
    <w:rsid w:val="00B80D9E"/>
    <w:rsid w:val="00B8139D"/>
    <w:rsid w:val="00B8179D"/>
    <w:rsid w:val="00B81BBB"/>
    <w:rsid w:val="00B82C5F"/>
    <w:rsid w:val="00B82F39"/>
    <w:rsid w:val="00B838EF"/>
    <w:rsid w:val="00B83AC0"/>
    <w:rsid w:val="00B83B59"/>
    <w:rsid w:val="00B84289"/>
    <w:rsid w:val="00B84B41"/>
    <w:rsid w:val="00B84BE8"/>
    <w:rsid w:val="00B856E4"/>
    <w:rsid w:val="00B859C7"/>
    <w:rsid w:val="00B85E91"/>
    <w:rsid w:val="00B85FD1"/>
    <w:rsid w:val="00B86140"/>
    <w:rsid w:val="00B86503"/>
    <w:rsid w:val="00B86D30"/>
    <w:rsid w:val="00B87048"/>
    <w:rsid w:val="00B873F4"/>
    <w:rsid w:val="00B879F8"/>
    <w:rsid w:val="00B87BAF"/>
    <w:rsid w:val="00B87F49"/>
    <w:rsid w:val="00B90834"/>
    <w:rsid w:val="00B908FD"/>
    <w:rsid w:val="00B90900"/>
    <w:rsid w:val="00B91201"/>
    <w:rsid w:val="00B91ADC"/>
    <w:rsid w:val="00B91CC8"/>
    <w:rsid w:val="00B92401"/>
    <w:rsid w:val="00B9242A"/>
    <w:rsid w:val="00B929A6"/>
    <w:rsid w:val="00B93228"/>
    <w:rsid w:val="00B93E02"/>
    <w:rsid w:val="00B941BE"/>
    <w:rsid w:val="00B942C9"/>
    <w:rsid w:val="00B94392"/>
    <w:rsid w:val="00B94B5E"/>
    <w:rsid w:val="00B94FE5"/>
    <w:rsid w:val="00B95046"/>
    <w:rsid w:val="00B956E6"/>
    <w:rsid w:val="00B958C3"/>
    <w:rsid w:val="00B95BF9"/>
    <w:rsid w:val="00B95C64"/>
    <w:rsid w:val="00B96298"/>
    <w:rsid w:val="00B963B7"/>
    <w:rsid w:val="00B96A83"/>
    <w:rsid w:val="00B96A91"/>
    <w:rsid w:val="00B96FC2"/>
    <w:rsid w:val="00B97635"/>
    <w:rsid w:val="00B97B5E"/>
    <w:rsid w:val="00B97B6F"/>
    <w:rsid w:val="00B97D57"/>
    <w:rsid w:val="00B97D65"/>
    <w:rsid w:val="00BA01EF"/>
    <w:rsid w:val="00BA0840"/>
    <w:rsid w:val="00BA0E7A"/>
    <w:rsid w:val="00BA13A3"/>
    <w:rsid w:val="00BA1503"/>
    <w:rsid w:val="00BA1F15"/>
    <w:rsid w:val="00BA2102"/>
    <w:rsid w:val="00BA26DE"/>
    <w:rsid w:val="00BA2F32"/>
    <w:rsid w:val="00BA3B88"/>
    <w:rsid w:val="00BA3DDA"/>
    <w:rsid w:val="00BA41A4"/>
    <w:rsid w:val="00BA42B3"/>
    <w:rsid w:val="00BA4A5F"/>
    <w:rsid w:val="00BA4A6F"/>
    <w:rsid w:val="00BA4F17"/>
    <w:rsid w:val="00BA529C"/>
    <w:rsid w:val="00BA5384"/>
    <w:rsid w:val="00BA611A"/>
    <w:rsid w:val="00BA6A3A"/>
    <w:rsid w:val="00BA6CA6"/>
    <w:rsid w:val="00BA753C"/>
    <w:rsid w:val="00BA7574"/>
    <w:rsid w:val="00BA7665"/>
    <w:rsid w:val="00BA7903"/>
    <w:rsid w:val="00BA7BEC"/>
    <w:rsid w:val="00BA7D26"/>
    <w:rsid w:val="00BB01D0"/>
    <w:rsid w:val="00BB031A"/>
    <w:rsid w:val="00BB0897"/>
    <w:rsid w:val="00BB08FC"/>
    <w:rsid w:val="00BB0945"/>
    <w:rsid w:val="00BB1070"/>
    <w:rsid w:val="00BB10A7"/>
    <w:rsid w:val="00BB10DE"/>
    <w:rsid w:val="00BB1531"/>
    <w:rsid w:val="00BB1685"/>
    <w:rsid w:val="00BB19A6"/>
    <w:rsid w:val="00BB1DE0"/>
    <w:rsid w:val="00BB1F78"/>
    <w:rsid w:val="00BB21BB"/>
    <w:rsid w:val="00BB2827"/>
    <w:rsid w:val="00BB2989"/>
    <w:rsid w:val="00BB2F11"/>
    <w:rsid w:val="00BB3908"/>
    <w:rsid w:val="00BB41E3"/>
    <w:rsid w:val="00BB44C2"/>
    <w:rsid w:val="00BB4654"/>
    <w:rsid w:val="00BB4C4B"/>
    <w:rsid w:val="00BB532A"/>
    <w:rsid w:val="00BB5C89"/>
    <w:rsid w:val="00BB64F2"/>
    <w:rsid w:val="00BB65C5"/>
    <w:rsid w:val="00BB69FA"/>
    <w:rsid w:val="00BB6FA3"/>
    <w:rsid w:val="00BB7499"/>
    <w:rsid w:val="00BB7B9D"/>
    <w:rsid w:val="00BB7F60"/>
    <w:rsid w:val="00BC042C"/>
    <w:rsid w:val="00BC0509"/>
    <w:rsid w:val="00BC0A6C"/>
    <w:rsid w:val="00BC151B"/>
    <w:rsid w:val="00BC15B2"/>
    <w:rsid w:val="00BC15D3"/>
    <w:rsid w:val="00BC1A52"/>
    <w:rsid w:val="00BC1D72"/>
    <w:rsid w:val="00BC1F32"/>
    <w:rsid w:val="00BC1FD8"/>
    <w:rsid w:val="00BC2215"/>
    <w:rsid w:val="00BC262C"/>
    <w:rsid w:val="00BC30E7"/>
    <w:rsid w:val="00BC3451"/>
    <w:rsid w:val="00BC34A6"/>
    <w:rsid w:val="00BC37F8"/>
    <w:rsid w:val="00BC3ED4"/>
    <w:rsid w:val="00BC431B"/>
    <w:rsid w:val="00BC4398"/>
    <w:rsid w:val="00BC44FC"/>
    <w:rsid w:val="00BC4C48"/>
    <w:rsid w:val="00BC5618"/>
    <w:rsid w:val="00BC5748"/>
    <w:rsid w:val="00BC5D4D"/>
    <w:rsid w:val="00BC667B"/>
    <w:rsid w:val="00BC6A65"/>
    <w:rsid w:val="00BC6DF8"/>
    <w:rsid w:val="00BC7598"/>
    <w:rsid w:val="00BC79B3"/>
    <w:rsid w:val="00BD048A"/>
    <w:rsid w:val="00BD0C5C"/>
    <w:rsid w:val="00BD0DE0"/>
    <w:rsid w:val="00BD14C5"/>
    <w:rsid w:val="00BD16C1"/>
    <w:rsid w:val="00BD2029"/>
    <w:rsid w:val="00BD29C2"/>
    <w:rsid w:val="00BD2BAD"/>
    <w:rsid w:val="00BD2C40"/>
    <w:rsid w:val="00BD3394"/>
    <w:rsid w:val="00BD3F6D"/>
    <w:rsid w:val="00BD4161"/>
    <w:rsid w:val="00BD46F7"/>
    <w:rsid w:val="00BD47B9"/>
    <w:rsid w:val="00BD4AFF"/>
    <w:rsid w:val="00BD4B4E"/>
    <w:rsid w:val="00BD53E7"/>
    <w:rsid w:val="00BD594E"/>
    <w:rsid w:val="00BD5A81"/>
    <w:rsid w:val="00BD5B14"/>
    <w:rsid w:val="00BD5E55"/>
    <w:rsid w:val="00BD5F00"/>
    <w:rsid w:val="00BD5F3A"/>
    <w:rsid w:val="00BD5FBD"/>
    <w:rsid w:val="00BD6007"/>
    <w:rsid w:val="00BD62BD"/>
    <w:rsid w:val="00BD65F9"/>
    <w:rsid w:val="00BD6785"/>
    <w:rsid w:val="00BD681A"/>
    <w:rsid w:val="00BD6861"/>
    <w:rsid w:val="00BD6B0C"/>
    <w:rsid w:val="00BD6F42"/>
    <w:rsid w:val="00BD714F"/>
    <w:rsid w:val="00BD7742"/>
    <w:rsid w:val="00BD77A3"/>
    <w:rsid w:val="00BD77FC"/>
    <w:rsid w:val="00BD7B76"/>
    <w:rsid w:val="00BD7D97"/>
    <w:rsid w:val="00BD7E4B"/>
    <w:rsid w:val="00BD7F3B"/>
    <w:rsid w:val="00BE012C"/>
    <w:rsid w:val="00BE05A7"/>
    <w:rsid w:val="00BE05D3"/>
    <w:rsid w:val="00BE0C55"/>
    <w:rsid w:val="00BE0E2A"/>
    <w:rsid w:val="00BE0F78"/>
    <w:rsid w:val="00BE0F95"/>
    <w:rsid w:val="00BE17A4"/>
    <w:rsid w:val="00BE1846"/>
    <w:rsid w:val="00BE1ACB"/>
    <w:rsid w:val="00BE24BC"/>
    <w:rsid w:val="00BE2B27"/>
    <w:rsid w:val="00BE2F2B"/>
    <w:rsid w:val="00BE3433"/>
    <w:rsid w:val="00BE35CD"/>
    <w:rsid w:val="00BE3948"/>
    <w:rsid w:val="00BE4790"/>
    <w:rsid w:val="00BE47EC"/>
    <w:rsid w:val="00BE4BDE"/>
    <w:rsid w:val="00BE5025"/>
    <w:rsid w:val="00BE5475"/>
    <w:rsid w:val="00BE66F0"/>
    <w:rsid w:val="00BE6B71"/>
    <w:rsid w:val="00BE6E0A"/>
    <w:rsid w:val="00BE6E19"/>
    <w:rsid w:val="00BE7401"/>
    <w:rsid w:val="00BE74CE"/>
    <w:rsid w:val="00BE75A3"/>
    <w:rsid w:val="00BE7EBB"/>
    <w:rsid w:val="00BE7F41"/>
    <w:rsid w:val="00BF008B"/>
    <w:rsid w:val="00BF035C"/>
    <w:rsid w:val="00BF0C65"/>
    <w:rsid w:val="00BF0D76"/>
    <w:rsid w:val="00BF147A"/>
    <w:rsid w:val="00BF1A92"/>
    <w:rsid w:val="00BF1BBF"/>
    <w:rsid w:val="00BF1D1C"/>
    <w:rsid w:val="00BF2157"/>
    <w:rsid w:val="00BF2347"/>
    <w:rsid w:val="00BF23CF"/>
    <w:rsid w:val="00BF2B12"/>
    <w:rsid w:val="00BF2FAA"/>
    <w:rsid w:val="00BF30D8"/>
    <w:rsid w:val="00BF3DD2"/>
    <w:rsid w:val="00BF4069"/>
    <w:rsid w:val="00BF4358"/>
    <w:rsid w:val="00BF4692"/>
    <w:rsid w:val="00BF46B6"/>
    <w:rsid w:val="00BF4775"/>
    <w:rsid w:val="00BF4A75"/>
    <w:rsid w:val="00BF4AD9"/>
    <w:rsid w:val="00BF4B56"/>
    <w:rsid w:val="00BF4E9F"/>
    <w:rsid w:val="00BF51EB"/>
    <w:rsid w:val="00BF616A"/>
    <w:rsid w:val="00BF6542"/>
    <w:rsid w:val="00BF67E3"/>
    <w:rsid w:val="00BF6B64"/>
    <w:rsid w:val="00BF6CE5"/>
    <w:rsid w:val="00BF6EC0"/>
    <w:rsid w:val="00BF7811"/>
    <w:rsid w:val="00BF7DBE"/>
    <w:rsid w:val="00C00781"/>
    <w:rsid w:val="00C008A8"/>
    <w:rsid w:val="00C00A22"/>
    <w:rsid w:val="00C00AC2"/>
    <w:rsid w:val="00C00C0D"/>
    <w:rsid w:val="00C00D22"/>
    <w:rsid w:val="00C01063"/>
    <w:rsid w:val="00C0141D"/>
    <w:rsid w:val="00C01AC0"/>
    <w:rsid w:val="00C01CD6"/>
    <w:rsid w:val="00C0263B"/>
    <w:rsid w:val="00C02E54"/>
    <w:rsid w:val="00C0396B"/>
    <w:rsid w:val="00C03C36"/>
    <w:rsid w:val="00C03E73"/>
    <w:rsid w:val="00C04A66"/>
    <w:rsid w:val="00C04EE8"/>
    <w:rsid w:val="00C0534B"/>
    <w:rsid w:val="00C0588D"/>
    <w:rsid w:val="00C0593F"/>
    <w:rsid w:val="00C05A96"/>
    <w:rsid w:val="00C05CC0"/>
    <w:rsid w:val="00C05CF3"/>
    <w:rsid w:val="00C0615C"/>
    <w:rsid w:val="00C062F7"/>
    <w:rsid w:val="00C0641C"/>
    <w:rsid w:val="00C069EB"/>
    <w:rsid w:val="00C06AE6"/>
    <w:rsid w:val="00C07096"/>
    <w:rsid w:val="00C073B9"/>
    <w:rsid w:val="00C0777D"/>
    <w:rsid w:val="00C07EDC"/>
    <w:rsid w:val="00C106C4"/>
    <w:rsid w:val="00C10B9C"/>
    <w:rsid w:val="00C10C9B"/>
    <w:rsid w:val="00C113B1"/>
    <w:rsid w:val="00C1272D"/>
    <w:rsid w:val="00C12EFE"/>
    <w:rsid w:val="00C12F14"/>
    <w:rsid w:val="00C130FE"/>
    <w:rsid w:val="00C13135"/>
    <w:rsid w:val="00C1378E"/>
    <w:rsid w:val="00C14168"/>
    <w:rsid w:val="00C143C0"/>
    <w:rsid w:val="00C147C9"/>
    <w:rsid w:val="00C14933"/>
    <w:rsid w:val="00C14C04"/>
    <w:rsid w:val="00C153DB"/>
    <w:rsid w:val="00C154C9"/>
    <w:rsid w:val="00C157F6"/>
    <w:rsid w:val="00C15C5B"/>
    <w:rsid w:val="00C15ECB"/>
    <w:rsid w:val="00C16966"/>
    <w:rsid w:val="00C17181"/>
    <w:rsid w:val="00C176FB"/>
    <w:rsid w:val="00C1774C"/>
    <w:rsid w:val="00C17882"/>
    <w:rsid w:val="00C17CBD"/>
    <w:rsid w:val="00C20612"/>
    <w:rsid w:val="00C208A5"/>
    <w:rsid w:val="00C20DD8"/>
    <w:rsid w:val="00C21EE2"/>
    <w:rsid w:val="00C21F60"/>
    <w:rsid w:val="00C2322D"/>
    <w:rsid w:val="00C2326B"/>
    <w:rsid w:val="00C2442D"/>
    <w:rsid w:val="00C247DF"/>
    <w:rsid w:val="00C24ACE"/>
    <w:rsid w:val="00C24C8F"/>
    <w:rsid w:val="00C24CFA"/>
    <w:rsid w:val="00C24E11"/>
    <w:rsid w:val="00C255EC"/>
    <w:rsid w:val="00C25859"/>
    <w:rsid w:val="00C25D38"/>
    <w:rsid w:val="00C26682"/>
    <w:rsid w:val="00C269C1"/>
    <w:rsid w:val="00C27215"/>
    <w:rsid w:val="00C27768"/>
    <w:rsid w:val="00C27980"/>
    <w:rsid w:val="00C27A35"/>
    <w:rsid w:val="00C27AA0"/>
    <w:rsid w:val="00C27B8D"/>
    <w:rsid w:val="00C27B92"/>
    <w:rsid w:val="00C27D3F"/>
    <w:rsid w:val="00C27E9F"/>
    <w:rsid w:val="00C3006A"/>
    <w:rsid w:val="00C300C2"/>
    <w:rsid w:val="00C302FD"/>
    <w:rsid w:val="00C30320"/>
    <w:rsid w:val="00C30AD0"/>
    <w:rsid w:val="00C30BC9"/>
    <w:rsid w:val="00C30DCF"/>
    <w:rsid w:val="00C30EA8"/>
    <w:rsid w:val="00C3188E"/>
    <w:rsid w:val="00C31B66"/>
    <w:rsid w:val="00C31E66"/>
    <w:rsid w:val="00C325F1"/>
    <w:rsid w:val="00C32CD3"/>
    <w:rsid w:val="00C336EA"/>
    <w:rsid w:val="00C33A83"/>
    <w:rsid w:val="00C348CE"/>
    <w:rsid w:val="00C34A44"/>
    <w:rsid w:val="00C34D66"/>
    <w:rsid w:val="00C34E9B"/>
    <w:rsid w:val="00C35C05"/>
    <w:rsid w:val="00C35D66"/>
    <w:rsid w:val="00C360CF"/>
    <w:rsid w:val="00C36671"/>
    <w:rsid w:val="00C36913"/>
    <w:rsid w:val="00C3799E"/>
    <w:rsid w:val="00C379B8"/>
    <w:rsid w:val="00C37A05"/>
    <w:rsid w:val="00C37C38"/>
    <w:rsid w:val="00C37D2B"/>
    <w:rsid w:val="00C410B8"/>
    <w:rsid w:val="00C41302"/>
    <w:rsid w:val="00C41637"/>
    <w:rsid w:val="00C416F8"/>
    <w:rsid w:val="00C4287C"/>
    <w:rsid w:val="00C42A1F"/>
    <w:rsid w:val="00C42B35"/>
    <w:rsid w:val="00C430B4"/>
    <w:rsid w:val="00C434BC"/>
    <w:rsid w:val="00C43A6E"/>
    <w:rsid w:val="00C43A98"/>
    <w:rsid w:val="00C43EDE"/>
    <w:rsid w:val="00C43F5C"/>
    <w:rsid w:val="00C4471D"/>
    <w:rsid w:val="00C44A50"/>
    <w:rsid w:val="00C4549B"/>
    <w:rsid w:val="00C45972"/>
    <w:rsid w:val="00C45B82"/>
    <w:rsid w:val="00C464AB"/>
    <w:rsid w:val="00C465B3"/>
    <w:rsid w:val="00C465E8"/>
    <w:rsid w:val="00C4682F"/>
    <w:rsid w:val="00C46FFB"/>
    <w:rsid w:val="00C4765A"/>
    <w:rsid w:val="00C4785D"/>
    <w:rsid w:val="00C47938"/>
    <w:rsid w:val="00C501D7"/>
    <w:rsid w:val="00C50404"/>
    <w:rsid w:val="00C50441"/>
    <w:rsid w:val="00C507C3"/>
    <w:rsid w:val="00C509FD"/>
    <w:rsid w:val="00C50C09"/>
    <w:rsid w:val="00C50D99"/>
    <w:rsid w:val="00C51463"/>
    <w:rsid w:val="00C52158"/>
    <w:rsid w:val="00C52159"/>
    <w:rsid w:val="00C524C7"/>
    <w:rsid w:val="00C52E95"/>
    <w:rsid w:val="00C530A3"/>
    <w:rsid w:val="00C5350C"/>
    <w:rsid w:val="00C5398B"/>
    <w:rsid w:val="00C539EC"/>
    <w:rsid w:val="00C53ABB"/>
    <w:rsid w:val="00C53F75"/>
    <w:rsid w:val="00C54037"/>
    <w:rsid w:val="00C5446F"/>
    <w:rsid w:val="00C548C8"/>
    <w:rsid w:val="00C54D25"/>
    <w:rsid w:val="00C550DC"/>
    <w:rsid w:val="00C552C8"/>
    <w:rsid w:val="00C552FF"/>
    <w:rsid w:val="00C555E6"/>
    <w:rsid w:val="00C5576A"/>
    <w:rsid w:val="00C55A2C"/>
    <w:rsid w:val="00C55CB3"/>
    <w:rsid w:val="00C56208"/>
    <w:rsid w:val="00C56337"/>
    <w:rsid w:val="00C5648F"/>
    <w:rsid w:val="00C56810"/>
    <w:rsid w:val="00C57311"/>
    <w:rsid w:val="00C57447"/>
    <w:rsid w:val="00C574AA"/>
    <w:rsid w:val="00C576EF"/>
    <w:rsid w:val="00C57F87"/>
    <w:rsid w:val="00C6086A"/>
    <w:rsid w:val="00C609DA"/>
    <w:rsid w:val="00C60E49"/>
    <w:rsid w:val="00C60FAD"/>
    <w:rsid w:val="00C61325"/>
    <w:rsid w:val="00C6151C"/>
    <w:rsid w:val="00C61A35"/>
    <w:rsid w:val="00C62252"/>
    <w:rsid w:val="00C625D7"/>
    <w:rsid w:val="00C62962"/>
    <w:rsid w:val="00C62CB9"/>
    <w:rsid w:val="00C62E6A"/>
    <w:rsid w:val="00C63009"/>
    <w:rsid w:val="00C63A10"/>
    <w:rsid w:val="00C63F32"/>
    <w:rsid w:val="00C649F5"/>
    <w:rsid w:val="00C64B39"/>
    <w:rsid w:val="00C64BF5"/>
    <w:rsid w:val="00C64DAD"/>
    <w:rsid w:val="00C64EA2"/>
    <w:rsid w:val="00C65173"/>
    <w:rsid w:val="00C6545A"/>
    <w:rsid w:val="00C65479"/>
    <w:rsid w:val="00C65918"/>
    <w:rsid w:val="00C65F0E"/>
    <w:rsid w:val="00C66786"/>
    <w:rsid w:val="00C66932"/>
    <w:rsid w:val="00C67038"/>
    <w:rsid w:val="00C678BE"/>
    <w:rsid w:val="00C67A47"/>
    <w:rsid w:val="00C67BA0"/>
    <w:rsid w:val="00C67EF3"/>
    <w:rsid w:val="00C67F15"/>
    <w:rsid w:val="00C70074"/>
    <w:rsid w:val="00C701CB"/>
    <w:rsid w:val="00C70261"/>
    <w:rsid w:val="00C7077E"/>
    <w:rsid w:val="00C7079E"/>
    <w:rsid w:val="00C7089C"/>
    <w:rsid w:val="00C70DEF"/>
    <w:rsid w:val="00C70E9D"/>
    <w:rsid w:val="00C710C9"/>
    <w:rsid w:val="00C713C6"/>
    <w:rsid w:val="00C71A5D"/>
    <w:rsid w:val="00C72373"/>
    <w:rsid w:val="00C72637"/>
    <w:rsid w:val="00C73001"/>
    <w:rsid w:val="00C73139"/>
    <w:rsid w:val="00C7396B"/>
    <w:rsid w:val="00C744F4"/>
    <w:rsid w:val="00C745C7"/>
    <w:rsid w:val="00C75819"/>
    <w:rsid w:val="00C75EAB"/>
    <w:rsid w:val="00C75F89"/>
    <w:rsid w:val="00C76201"/>
    <w:rsid w:val="00C764DA"/>
    <w:rsid w:val="00C770E1"/>
    <w:rsid w:val="00C7729F"/>
    <w:rsid w:val="00C77434"/>
    <w:rsid w:val="00C77651"/>
    <w:rsid w:val="00C77DF1"/>
    <w:rsid w:val="00C77E6C"/>
    <w:rsid w:val="00C77FE0"/>
    <w:rsid w:val="00C77FF5"/>
    <w:rsid w:val="00C8000E"/>
    <w:rsid w:val="00C804B4"/>
    <w:rsid w:val="00C8073D"/>
    <w:rsid w:val="00C80C4F"/>
    <w:rsid w:val="00C81618"/>
    <w:rsid w:val="00C81AD5"/>
    <w:rsid w:val="00C81C14"/>
    <w:rsid w:val="00C81CF3"/>
    <w:rsid w:val="00C825B1"/>
    <w:rsid w:val="00C8281A"/>
    <w:rsid w:val="00C8296B"/>
    <w:rsid w:val="00C8296E"/>
    <w:rsid w:val="00C829E0"/>
    <w:rsid w:val="00C82A68"/>
    <w:rsid w:val="00C82BE5"/>
    <w:rsid w:val="00C82D90"/>
    <w:rsid w:val="00C82F9A"/>
    <w:rsid w:val="00C8326C"/>
    <w:rsid w:val="00C832DF"/>
    <w:rsid w:val="00C840E5"/>
    <w:rsid w:val="00C8437F"/>
    <w:rsid w:val="00C844A3"/>
    <w:rsid w:val="00C84540"/>
    <w:rsid w:val="00C84CF8"/>
    <w:rsid w:val="00C853DA"/>
    <w:rsid w:val="00C854C0"/>
    <w:rsid w:val="00C85796"/>
    <w:rsid w:val="00C8583B"/>
    <w:rsid w:val="00C85895"/>
    <w:rsid w:val="00C858D3"/>
    <w:rsid w:val="00C85983"/>
    <w:rsid w:val="00C85AB3"/>
    <w:rsid w:val="00C863C2"/>
    <w:rsid w:val="00C863D3"/>
    <w:rsid w:val="00C869A0"/>
    <w:rsid w:val="00C86A45"/>
    <w:rsid w:val="00C86CB9"/>
    <w:rsid w:val="00C87540"/>
    <w:rsid w:val="00C87D5D"/>
    <w:rsid w:val="00C90858"/>
    <w:rsid w:val="00C90F28"/>
    <w:rsid w:val="00C9105F"/>
    <w:rsid w:val="00C91210"/>
    <w:rsid w:val="00C9175B"/>
    <w:rsid w:val="00C91F34"/>
    <w:rsid w:val="00C92188"/>
    <w:rsid w:val="00C93201"/>
    <w:rsid w:val="00C9342A"/>
    <w:rsid w:val="00C94585"/>
    <w:rsid w:val="00C94909"/>
    <w:rsid w:val="00C9511E"/>
    <w:rsid w:val="00C9578F"/>
    <w:rsid w:val="00C958A5"/>
    <w:rsid w:val="00C959BB"/>
    <w:rsid w:val="00C95AFF"/>
    <w:rsid w:val="00C95EEE"/>
    <w:rsid w:val="00C9640D"/>
    <w:rsid w:val="00C96B49"/>
    <w:rsid w:val="00C973FB"/>
    <w:rsid w:val="00C97EB4"/>
    <w:rsid w:val="00C97FDF"/>
    <w:rsid w:val="00CA0106"/>
    <w:rsid w:val="00CA012E"/>
    <w:rsid w:val="00CA03A7"/>
    <w:rsid w:val="00CA0416"/>
    <w:rsid w:val="00CA0D01"/>
    <w:rsid w:val="00CA168C"/>
    <w:rsid w:val="00CA1819"/>
    <w:rsid w:val="00CA1D10"/>
    <w:rsid w:val="00CA2CED"/>
    <w:rsid w:val="00CA2DE1"/>
    <w:rsid w:val="00CA2E9F"/>
    <w:rsid w:val="00CA321E"/>
    <w:rsid w:val="00CA37D4"/>
    <w:rsid w:val="00CA39C1"/>
    <w:rsid w:val="00CA3C7C"/>
    <w:rsid w:val="00CA3F81"/>
    <w:rsid w:val="00CA3FC0"/>
    <w:rsid w:val="00CA3FF8"/>
    <w:rsid w:val="00CA414C"/>
    <w:rsid w:val="00CA42CD"/>
    <w:rsid w:val="00CA4386"/>
    <w:rsid w:val="00CA44C0"/>
    <w:rsid w:val="00CA47B9"/>
    <w:rsid w:val="00CA56B7"/>
    <w:rsid w:val="00CA5CA8"/>
    <w:rsid w:val="00CA5D31"/>
    <w:rsid w:val="00CA6524"/>
    <w:rsid w:val="00CA6D39"/>
    <w:rsid w:val="00CA7574"/>
    <w:rsid w:val="00CB0725"/>
    <w:rsid w:val="00CB0815"/>
    <w:rsid w:val="00CB12E8"/>
    <w:rsid w:val="00CB1478"/>
    <w:rsid w:val="00CB15D4"/>
    <w:rsid w:val="00CB1620"/>
    <w:rsid w:val="00CB1CCC"/>
    <w:rsid w:val="00CB1DB5"/>
    <w:rsid w:val="00CB25A6"/>
    <w:rsid w:val="00CB2821"/>
    <w:rsid w:val="00CB3BE0"/>
    <w:rsid w:val="00CB3F07"/>
    <w:rsid w:val="00CB41AA"/>
    <w:rsid w:val="00CB421D"/>
    <w:rsid w:val="00CB4C8D"/>
    <w:rsid w:val="00CB52E9"/>
    <w:rsid w:val="00CB530D"/>
    <w:rsid w:val="00CB5C62"/>
    <w:rsid w:val="00CB6093"/>
    <w:rsid w:val="00CB6107"/>
    <w:rsid w:val="00CB61D7"/>
    <w:rsid w:val="00CB692D"/>
    <w:rsid w:val="00CB6E31"/>
    <w:rsid w:val="00CB6E85"/>
    <w:rsid w:val="00CB74F2"/>
    <w:rsid w:val="00CB7525"/>
    <w:rsid w:val="00CB797E"/>
    <w:rsid w:val="00CB7CE0"/>
    <w:rsid w:val="00CB7D15"/>
    <w:rsid w:val="00CC089B"/>
    <w:rsid w:val="00CC0A60"/>
    <w:rsid w:val="00CC0E2D"/>
    <w:rsid w:val="00CC0F2D"/>
    <w:rsid w:val="00CC0FE2"/>
    <w:rsid w:val="00CC12CA"/>
    <w:rsid w:val="00CC17F4"/>
    <w:rsid w:val="00CC1AEA"/>
    <w:rsid w:val="00CC1B05"/>
    <w:rsid w:val="00CC21F5"/>
    <w:rsid w:val="00CC263A"/>
    <w:rsid w:val="00CC2808"/>
    <w:rsid w:val="00CC3442"/>
    <w:rsid w:val="00CC3A3E"/>
    <w:rsid w:val="00CC3D1E"/>
    <w:rsid w:val="00CC43DA"/>
    <w:rsid w:val="00CC4ACE"/>
    <w:rsid w:val="00CC533C"/>
    <w:rsid w:val="00CC5363"/>
    <w:rsid w:val="00CC5529"/>
    <w:rsid w:val="00CC565D"/>
    <w:rsid w:val="00CC5C56"/>
    <w:rsid w:val="00CC5DCB"/>
    <w:rsid w:val="00CC702F"/>
    <w:rsid w:val="00CD0251"/>
    <w:rsid w:val="00CD05C9"/>
    <w:rsid w:val="00CD0E3D"/>
    <w:rsid w:val="00CD1192"/>
    <w:rsid w:val="00CD14D1"/>
    <w:rsid w:val="00CD1507"/>
    <w:rsid w:val="00CD1810"/>
    <w:rsid w:val="00CD1BA4"/>
    <w:rsid w:val="00CD1EBD"/>
    <w:rsid w:val="00CD2B0F"/>
    <w:rsid w:val="00CD2F49"/>
    <w:rsid w:val="00CD32C0"/>
    <w:rsid w:val="00CD3D02"/>
    <w:rsid w:val="00CD3E54"/>
    <w:rsid w:val="00CD4CAC"/>
    <w:rsid w:val="00CD5737"/>
    <w:rsid w:val="00CD5769"/>
    <w:rsid w:val="00CD5998"/>
    <w:rsid w:val="00CD599D"/>
    <w:rsid w:val="00CD5D54"/>
    <w:rsid w:val="00CD5F7B"/>
    <w:rsid w:val="00CD65A5"/>
    <w:rsid w:val="00CD6A12"/>
    <w:rsid w:val="00CD757C"/>
    <w:rsid w:val="00CD79ED"/>
    <w:rsid w:val="00CD7B78"/>
    <w:rsid w:val="00CD7D95"/>
    <w:rsid w:val="00CE03FA"/>
    <w:rsid w:val="00CE041C"/>
    <w:rsid w:val="00CE0540"/>
    <w:rsid w:val="00CE146F"/>
    <w:rsid w:val="00CE16CA"/>
    <w:rsid w:val="00CE1EBF"/>
    <w:rsid w:val="00CE20D8"/>
    <w:rsid w:val="00CE23B1"/>
    <w:rsid w:val="00CE2568"/>
    <w:rsid w:val="00CE349E"/>
    <w:rsid w:val="00CE3C70"/>
    <w:rsid w:val="00CE3EA3"/>
    <w:rsid w:val="00CE445B"/>
    <w:rsid w:val="00CE44AA"/>
    <w:rsid w:val="00CE4512"/>
    <w:rsid w:val="00CE47D8"/>
    <w:rsid w:val="00CE4818"/>
    <w:rsid w:val="00CE48E5"/>
    <w:rsid w:val="00CE4944"/>
    <w:rsid w:val="00CE4CC0"/>
    <w:rsid w:val="00CE4D0A"/>
    <w:rsid w:val="00CE50AA"/>
    <w:rsid w:val="00CE52D6"/>
    <w:rsid w:val="00CE54B0"/>
    <w:rsid w:val="00CE54F8"/>
    <w:rsid w:val="00CE5722"/>
    <w:rsid w:val="00CE5914"/>
    <w:rsid w:val="00CE5949"/>
    <w:rsid w:val="00CE5A3C"/>
    <w:rsid w:val="00CE5BB8"/>
    <w:rsid w:val="00CE5E02"/>
    <w:rsid w:val="00CE60CA"/>
    <w:rsid w:val="00CE6DB2"/>
    <w:rsid w:val="00CF02C4"/>
    <w:rsid w:val="00CF0A12"/>
    <w:rsid w:val="00CF1BAA"/>
    <w:rsid w:val="00CF210A"/>
    <w:rsid w:val="00CF25E8"/>
    <w:rsid w:val="00CF2FB9"/>
    <w:rsid w:val="00CF319F"/>
    <w:rsid w:val="00CF3388"/>
    <w:rsid w:val="00CF361D"/>
    <w:rsid w:val="00CF3DCF"/>
    <w:rsid w:val="00CF41B7"/>
    <w:rsid w:val="00CF495D"/>
    <w:rsid w:val="00CF4B59"/>
    <w:rsid w:val="00CF4D5C"/>
    <w:rsid w:val="00CF5101"/>
    <w:rsid w:val="00CF5636"/>
    <w:rsid w:val="00CF5C0F"/>
    <w:rsid w:val="00CF5E7A"/>
    <w:rsid w:val="00CF5EF4"/>
    <w:rsid w:val="00CF61F6"/>
    <w:rsid w:val="00CF656B"/>
    <w:rsid w:val="00CF7417"/>
    <w:rsid w:val="00CF74B0"/>
    <w:rsid w:val="00CF750C"/>
    <w:rsid w:val="00CF79CF"/>
    <w:rsid w:val="00D00218"/>
    <w:rsid w:val="00D0038D"/>
    <w:rsid w:val="00D00571"/>
    <w:rsid w:val="00D00799"/>
    <w:rsid w:val="00D011AB"/>
    <w:rsid w:val="00D0165F"/>
    <w:rsid w:val="00D02108"/>
    <w:rsid w:val="00D02DAE"/>
    <w:rsid w:val="00D03226"/>
    <w:rsid w:val="00D032FF"/>
    <w:rsid w:val="00D03565"/>
    <w:rsid w:val="00D03714"/>
    <w:rsid w:val="00D03C88"/>
    <w:rsid w:val="00D03DB0"/>
    <w:rsid w:val="00D04038"/>
    <w:rsid w:val="00D04168"/>
    <w:rsid w:val="00D0445F"/>
    <w:rsid w:val="00D04460"/>
    <w:rsid w:val="00D04620"/>
    <w:rsid w:val="00D04625"/>
    <w:rsid w:val="00D046AD"/>
    <w:rsid w:val="00D04B67"/>
    <w:rsid w:val="00D04D1E"/>
    <w:rsid w:val="00D05B0E"/>
    <w:rsid w:val="00D06658"/>
    <w:rsid w:val="00D06722"/>
    <w:rsid w:val="00D06897"/>
    <w:rsid w:val="00D06C20"/>
    <w:rsid w:val="00D06E9D"/>
    <w:rsid w:val="00D06F4D"/>
    <w:rsid w:val="00D075A8"/>
    <w:rsid w:val="00D0769D"/>
    <w:rsid w:val="00D07983"/>
    <w:rsid w:val="00D07EF5"/>
    <w:rsid w:val="00D10488"/>
    <w:rsid w:val="00D10EE3"/>
    <w:rsid w:val="00D10F42"/>
    <w:rsid w:val="00D113CD"/>
    <w:rsid w:val="00D120A1"/>
    <w:rsid w:val="00D1229A"/>
    <w:rsid w:val="00D12A51"/>
    <w:rsid w:val="00D12ED6"/>
    <w:rsid w:val="00D12EFB"/>
    <w:rsid w:val="00D13EA6"/>
    <w:rsid w:val="00D148BF"/>
    <w:rsid w:val="00D1514C"/>
    <w:rsid w:val="00D15B97"/>
    <w:rsid w:val="00D165E8"/>
    <w:rsid w:val="00D167B9"/>
    <w:rsid w:val="00D168FE"/>
    <w:rsid w:val="00D169B3"/>
    <w:rsid w:val="00D16B57"/>
    <w:rsid w:val="00D170EE"/>
    <w:rsid w:val="00D176E2"/>
    <w:rsid w:val="00D17ECA"/>
    <w:rsid w:val="00D17F04"/>
    <w:rsid w:val="00D17F79"/>
    <w:rsid w:val="00D17F9B"/>
    <w:rsid w:val="00D207D7"/>
    <w:rsid w:val="00D21497"/>
    <w:rsid w:val="00D2171D"/>
    <w:rsid w:val="00D21851"/>
    <w:rsid w:val="00D2227B"/>
    <w:rsid w:val="00D226C0"/>
    <w:rsid w:val="00D23A69"/>
    <w:rsid w:val="00D23B8A"/>
    <w:rsid w:val="00D24291"/>
    <w:rsid w:val="00D24853"/>
    <w:rsid w:val="00D24D2E"/>
    <w:rsid w:val="00D24F08"/>
    <w:rsid w:val="00D25259"/>
    <w:rsid w:val="00D253F2"/>
    <w:rsid w:val="00D257F6"/>
    <w:rsid w:val="00D2668E"/>
    <w:rsid w:val="00D267E8"/>
    <w:rsid w:val="00D271E4"/>
    <w:rsid w:val="00D27984"/>
    <w:rsid w:val="00D307B6"/>
    <w:rsid w:val="00D3089A"/>
    <w:rsid w:val="00D30A21"/>
    <w:rsid w:val="00D31066"/>
    <w:rsid w:val="00D314F9"/>
    <w:rsid w:val="00D3204B"/>
    <w:rsid w:val="00D32528"/>
    <w:rsid w:val="00D32B22"/>
    <w:rsid w:val="00D32C56"/>
    <w:rsid w:val="00D32E77"/>
    <w:rsid w:val="00D33427"/>
    <w:rsid w:val="00D33E71"/>
    <w:rsid w:val="00D33FB8"/>
    <w:rsid w:val="00D34700"/>
    <w:rsid w:val="00D34B14"/>
    <w:rsid w:val="00D34D28"/>
    <w:rsid w:val="00D3552C"/>
    <w:rsid w:val="00D35731"/>
    <w:rsid w:val="00D36105"/>
    <w:rsid w:val="00D36308"/>
    <w:rsid w:val="00D36D22"/>
    <w:rsid w:val="00D3702B"/>
    <w:rsid w:val="00D374B7"/>
    <w:rsid w:val="00D37549"/>
    <w:rsid w:val="00D40344"/>
    <w:rsid w:val="00D40435"/>
    <w:rsid w:val="00D4065E"/>
    <w:rsid w:val="00D40748"/>
    <w:rsid w:val="00D408DF"/>
    <w:rsid w:val="00D40B3B"/>
    <w:rsid w:val="00D40F4E"/>
    <w:rsid w:val="00D40FF4"/>
    <w:rsid w:val="00D4141F"/>
    <w:rsid w:val="00D41619"/>
    <w:rsid w:val="00D426A5"/>
    <w:rsid w:val="00D42735"/>
    <w:rsid w:val="00D4296B"/>
    <w:rsid w:val="00D42D3A"/>
    <w:rsid w:val="00D430FB"/>
    <w:rsid w:val="00D43158"/>
    <w:rsid w:val="00D4344B"/>
    <w:rsid w:val="00D43685"/>
    <w:rsid w:val="00D444FC"/>
    <w:rsid w:val="00D4450E"/>
    <w:rsid w:val="00D45093"/>
    <w:rsid w:val="00D45395"/>
    <w:rsid w:val="00D4551E"/>
    <w:rsid w:val="00D455D0"/>
    <w:rsid w:val="00D456B2"/>
    <w:rsid w:val="00D461C8"/>
    <w:rsid w:val="00D46732"/>
    <w:rsid w:val="00D46DCA"/>
    <w:rsid w:val="00D470B1"/>
    <w:rsid w:val="00D47211"/>
    <w:rsid w:val="00D47ADD"/>
    <w:rsid w:val="00D47B67"/>
    <w:rsid w:val="00D47CA4"/>
    <w:rsid w:val="00D47CE0"/>
    <w:rsid w:val="00D47EC0"/>
    <w:rsid w:val="00D50312"/>
    <w:rsid w:val="00D50811"/>
    <w:rsid w:val="00D51020"/>
    <w:rsid w:val="00D51E92"/>
    <w:rsid w:val="00D51EBC"/>
    <w:rsid w:val="00D522A4"/>
    <w:rsid w:val="00D523BD"/>
    <w:rsid w:val="00D52415"/>
    <w:rsid w:val="00D524A7"/>
    <w:rsid w:val="00D52741"/>
    <w:rsid w:val="00D52E00"/>
    <w:rsid w:val="00D531CE"/>
    <w:rsid w:val="00D5366A"/>
    <w:rsid w:val="00D53F00"/>
    <w:rsid w:val="00D53F56"/>
    <w:rsid w:val="00D53F57"/>
    <w:rsid w:val="00D5410E"/>
    <w:rsid w:val="00D54650"/>
    <w:rsid w:val="00D54A78"/>
    <w:rsid w:val="00D54CF6"/>
    <w:rsid w:val="00D55419"/>
    <w:rsid w:val="00D56326"/>
    <w:rsid w:val="00D567D0"/>
    <w:rsid w:val="00D56DC3"/>
    <w:rsid w:val="00D56E37"/>
    <w:rsid w:val="00D57167"/>
    <w:rsid w:val="00D575F5"/>
    <w:rsid w:val="00D577BA"/>
    <w:rsid w:val="00D5786F"/>
    <w:rsid w:val="00D57A25"/>
    <w:rsid w:val="00D57CA6"/>
    <w:rsid w:val="00D6108B"/>
    <w:rsid w:val="00D61508"/>
    <w:rsid w:val="00D61562"/>
    <w:rsid w:val="00D61575"/>
    <w:rsid w:val="00D615EF"/>
    <w:rsid w:val="00D61F4E"/>
    <w:rsid w:val="00D61FFE"/>
    <w:rsid w:val="00D629F3"/>
    <w:rsid w:val="00D63949"/>
    <w:rsid w:val="00D63BC9"/>
    <w:rsid w:val="00D6475F"/>
    <w:rsid w:val="00D64A14"/>
    <w:rsid w:val="00D64A72"/>
    <w:rsid w:val="00D64E3E"/>
    <w:rsid w:val="00D64F0E"/>
    <w:rsid w:val="00D65B57"/>
    <w:rsid w:val="00D65F72"/>
    <w:rsid w:val="00D66005"/>
    <w:rsid w:val="00D662CC"/>
    <w:rsid w:val="00D6635F"/>
    <w:rsid w:val="00D6727B"/>
    <w:rsid w:val="00D67DED"/>
    <w:rsid w:val="00D67F3C"/>
    <w:rsid w:val="00D67FC9"/>
    <w:rsid w:val="00D70159"/>
    <w:rsid w:val="00D702CF"/>
    <w:rsid w:val="00D71A7A"/>
    <w:rsid w:val="00D71D44"/>
    <w:rsid w:val="00D71D4A"/>
    <w:rsid w:val="00D71F60"/>
    <w:rsid w:val="00D72035"/>
    <w:rsid w:val="00D72254"/>
    <w:rsid w:val="00D7255F"/>
    <w:rsid w:val="00D72677"/>
    <w:rsid w:val="00D728FE"/>
    <w:rsid w:val="00D729A7"/>
    <w:rsid w:val="00D72FF0"/>
    <w:rsid w:val="00D732D5"/>
    <w:rsid w:val="00D733E7"/>
    <w:rsid w:val="00D74190"/>
    <w:rsid w:val="00D74295"/>
    <w:rsid w:val="00D742D2"/>
    <w:rsid w:val="00D74613"/>
    <w:rsid w:val="00D74746"/>
    <w:rsid w:val="00D74893"/>
    <w:rsid w:val="00D74ACC"/>
    <w:rsid w:val="00D75442"/>
    <w:rsid w:val="00D759D0"/>
    <w:rsid w:val="00D75A39"/>
    <w:rsid w:val="00D75E79"/>
    <w:rsid w:val="00D75E9F"/>
    <w:rsid w:val="00D761A7"/>
    <w:rsid w:val="00D76341"/>
    <w:rsid w:val="00D76510"/>
    <w:rsid w:val="00D76A95"/>
    <w:rsid w:val="00D76FC6"/>
    <w:rsid w:val="00D77134"/>
    <w:rsid w:val="00D774A1"/>
    <w:rsid w:val="00D778C9"/>
    <w:rsid w:val="00D77A75"/>
    <w:rsid w:val="00D77F78"/>
    <w:rsid w:val="00D804F0"/>
    <w:rsid w:val="00D8064E"/>
    <w:rsid w:val="00D80CE5"/>
    <w:rsid w:val="00D813D2"/>
    <w:rsid w:val="00D81863"/>
    <w:rsid w:val="00D819C9"/>
    <w:rsid w:val="00D8254C"/>
    <w:rsid w:val="00D828F2"/>
    <w:rsid w:val="00D82BDD"/>
    <w:rsid w:val="00D82FC9"/>
    <w:rsid w:val="00D83005"/>
    <w:rsid w:val="00D83202"/>
    <w:rsid w:val="00D835B0"/>
    <w:rsid w:val="00D838B6"/>
    <w:rsid w:val="00D83AB5"/>
    <w:rsid w:val="00D83CC9"/>
    <w:rsid w:val="00D84499"/>
    <w:rsid w:val="00D84506"/>
    <w:rsid w:val="00D84703"/>
    <w:rsid w:val="00D84A14"/>
    <w:rsid w:val="00D84B62"/>
    <w:rsid w:val="00D84D9E"/>
    <w:rsid w:val="00D858AE"/>
    <w:rsid w:val="00D85F23"/>
    <w:rsid w:val="00D87EA5"/>
    <w:rsid w:val="00D87FC7"/>
    <w:rsid w:val="00D9098A"/>
    <w:rsid w:val="00D913AF"/>
    <w:rsid w:val="00D913D0"/>
    <w:rsid w:val="00D9147D"/>
    <w:rsid w:val="00D92195"/>
    <w:rsid w:val="00D921E1"/>
    <w:rsid w:val="00D92A17"/>
    <w:rsid w:val="00D930DF"/>
    <w:rsid w:val="00D9321E"/>
    <w:rsid w:val="00D93910"/>
    <w:rsid w:val="00D939F1"/>
    <w:rsid w:val="00D93B89"/>
    <w:rsid w:val="00D94396"/>
    <w:rsid w:val="00D9468B"/>
    <w:rsid w:val="00D946FC"/>
    <w:rsid w:val="00D94F65"/>
    <w:rsid w:val="00D9524A"/>
    <w:rsid w:val="00D95A94"/>
    <w:rsid w:val="00D95C3C"/>
    <w:rsid w:val="00D95E64"/>
    <w:rsid w:val="00D95EAA"/>
    <w:rsid w:val="00D960D2"/>
    <w:rsid w:val="00D96765"/>
    <w:rsid w:val="00D96BE4"/>
    <w:rsid w:val="00D96F68"/>
    <w:rsid w:val="00D96FE1"/>
    <w:rsid w:val="00D972FE"/>
    <w:rsid w:val="00D976EC"/>
    <w:rsid w:val="00D977AD"/>
    <w:rsid w:val="00D97A35"/>
    <w:rsid w:val="00D97AA5"/>
    <w:rsid w:val="00DA033C"/>
    <w:rsid w:val="00DA06AE"/>
    <w:rsid w:val="00DA087A"/>
    <w:rsid w:val="00DA10C6"/>
    <w:rsid w:val="00DA10D8"/>
    <w:rsid w:val="00DA168F"/>
    <w:rsid w:val="00DA1C41"/>
    <w:rsid w:val="00DA1EA8"/>
    <w:rsid w:val="00DA2604"/>
    <w:rsid w:val="00DA2B9C"/>
    <w:rsid w:val="00DA3215"/>
    <w:rsid w:val="00DA378E"/>
    <w:rsid w:val="00DA3C3F"/>
    <w:rsid w:val="00DA4156"/>
    <w:rsid w:val="00DA45AD"/>
    <w:rsid w:val="00DA45BA"/>
    <w:rsid w:val="00DA466C"/>
    <w:rsid w:val="00DA4D10"/>
    <w:rsid w:val="00DA524C"/>
    <w:rsid w:val="00DA5282"/>
    <w:rsid w:val="00DA6B27"/>
    <w:rsid w:val="00DA6CE0"/>
    <w:rsid w:val="00DA6E4D"/>
    <w:rsid w:val="00DA7202"/>
    <w:rsid w:val="00DA76BB"/>
    <w:rsid w:val="00DA77D3"/>
    <w:rsid w:val="00DA79F9"/>
    <w:rsid w:val="00DB0433"/>
    <w:rsid w:val="00DB0F0B"/>
    <w:rsid w:val="00DB1057"/>
    <w:rsid w:val="00DB201B"/>
    <w:rsid w:val="00DB27A6"/>
    <w:rsid w:val="00DB2A05"/>
    <w:rsid w:val="00DB342C"/>
    <w:rsid w:val="00DB3815"/>
    <w:rsid w:val="00DB40CF"/>
    <w:rsid w:val="00DB416A"/>
    <w:rsid w:val="00DB4346"/>
    <w:rsid w:val="00DB45C7"/>
    <w:rsid w:val="00DB4B99"/>
    <w:rsid w:val="00DB4E82"/>
    <w:rsid w:val="00DB5212"/>
    <w:rsid w:val="00DB5C2E"/>
    <w:rsid w:val="00DB5D86"/>
    <w:rsid w:val="00DB6034"/>
    <w:rsid w:val="00DB6359"/>
    <w:rsid w:val="00DB64F8"/>
    <w:rsid w:val="00DB673B"/>
    <w:rsid w:val="00DB6823"/>
    <w:rsid w:val="00DB6844"/>
    <w:rsid w:val="00DB6B4D"/>
    <w:rsid w:val="00DB78F2"/>
    <w:rsid w:val="00DC0044"/>
    <w:rsid w:val="00DC0096"/>
    <w:rsid w:val="00DC04D5"/>
    <w:rsid w:val="00DC061D"/>
    <w:rsid w:val="00DC082D"/>
    <w:rsid w:val="00DC09C1"/>
    <w:rsid w:val="00DC1235"/>
    <w:rsid w:val="00DC176F"/>
    <w:rsid w:val="00DC1812"/>
    <w:rsid w:val="00DC1B5A"/>
    <w:rsid w:val="00DC2001"/>
    <w:rsid w:val="00DC2511"/>
    <w:rsid w:val="00DC261E"/>
    <w:rsid w:val="00DC38C2"/>
    <w:rsid w:val="00DC51BD"/>
    <w:rsid w:val="00DC5597"/>
    <w:rsid w:val="00DC5A74"/>
    <w:rsid w:val="00DC5E4F"/>
    <w:rsid w:val="00DC5F3E"/>
    <w:rsid w:val="00DC5FEC"/>
    <w:rsid w:val="00DC6412"/>
    <w:rsid w:val="00DC6525"/>
    <w:rsid w:val="00DC6567"/>
    <w:rsid w:val="00DC674F"/>
    <w:rsid w:val="00DC67AF"/>
    <w:rsid w:val="00DC6972"/>
    <w:rsid w:val="00DC6ABA"/>
    <w:rsid w:val="00DC7000"/>
    <w:rsid w:val="00DC71D4"/>
    <w:rsid w:val="00DC7C38"/>
    <w:rsid w:val="00DD013A"/>
    <w:rsid w:val="00DD08D9"/>
    <w:rsid w:val="00DD1522"/>
    <w:rsid w:val="00DD1E4E"/>
    <w:rsid w:val="00DD1ED6"/>
    <w:rsid w:val="00DD23A3"/>
    <w:rsid w:val="00DD24D4"/>
    <w:rsid w:val="00DD2B29"/>
    <w:rsid w:val="00DD2CD2"/>
    <w:rsid w:val="00DD308D"/>
    <w:rsid w:val="00DD365E"/>
    <w:rsid w:val="00DD3A29"/>
    <w:rsid w:val="00DD3B8B"/>
    <w:rsid w:val="00DD3D42"/>
    <w:rsid w:val="00DD3F07"/>
    <w:rsid w:val="00DD4351"/>
    <w:rsid w:val="00DD43B9"/>
    <w:rsid w:val="00DD44EC"/>
    <w:rsid w:val="00DD54AA"/>
    <w:rsid w:val="00DD5B02"/>
    <w:rsid w:val="00DD5CBB"/>
    <w:rsid w:val="00DD5E52"/>
    <w:rsid w:val="00DD5EC2"/>
    <w:rsid w:val="00DD6388"/>
    <w:rsid w:val="00DD68B6"/>
    <w:rsid w:val="00DD6CCC"/>
    <w:rsid w:val="00DD6D69"/>
    <w:rsid w:val="00DD6D74"/>
    <w:rsid w:val="00DD7124"/>
    <w:rsid w:val="00DD737D"/>
    <w:rsid w:val="00DD7742"/>
    <w:rsid w:val="00DD7F8A"/>
    <w:rsid w:val="00DE0488"/>
    <w:rsid w:val="00DE072A"/>
    <w:rsid w:val="00DE0A5C"/>
    <w:rsid w:val="00DE0D27"/>
    <w:rsid w:val="00DE1267"/>
    <w:rsid w:val="00DE137C"/>
    <w:rsid w:val="00DE14E9"/>
    <w:rsid w:val="00DE1830"/>
    <w:rsid w:val="00DE1E32"/>
    <w:rsid w:val="00DE2513"/>
    <w:rsid w:val="00DE2560"/>
    <w:rsid w:val="00DE2562"/>
    <w:rsid w:val="00DE29EC"/>
    <w:rsid w:val="00DE2BF9"/>
    <w:rsid w:val="00DE2FF0"/>
    <w:rsid w:val="00DE3096"/>
    <w:rsid w:val="00DE38FF"/>
    <w:rsid w:val="00DE3A8B"/>
    <w:rsid w:val="00DE3CE6"/>
    <w:rsid w:val="00DE3D1F"/>
    <w:rsid w:val="00DE3DF7"/>
    <w:rsid w:val="00DE422D"/>
    <w:rsid w:val="00DE47BE"/>
    <w:rsid w:val="00DE49CD"/>
    <w:rsid w:val="00DE5013"/>
    <w:rsid w:val="00DE5159"/>
    <w:rsid w:val="00DE56B1"/>
    <w:rsid w:val="00DE5D4A"/>
    <w:rsid w:val="00DE5E9D"/>
    <w:rsid w:val="00DE64A7"/>
    <w:rsid w:val="00DE6BE3"/>
    <w:rsid w:val="00DE6C02"/>
    <w:rsid w:val="00DE6CC2"/>
    <w:rsid w:val="00DE6DE9"/>
    <w:rsid w:val="00DE7217"/>
    <w:rsid w:val="00DF0634"/>
    <w:rsid w:val="00DF0AD0"/>
    <w:rsid w:val="00DF0FE0"/>
    <w:rsid w:val="00DF1089"/>
    <w:rsid w:val="00DF200D"/>
    <w:rsid w:val="00DF24B0"/>
    <w:rsid w:val="00DF266B"/>
    <w:rsid w:val="00DF296A"/>
    <w:rsid w:val="00DF2B4D"/>
    <w:rsid w:val="00DF3275"/>
    <w:rsid w:val="00DF3729"/>
    <w:rsid w:val="00DF3782"/>
    <w:rsid w:val="00DF4171"/>
    <w:rsid w:val="00DF41B0"/>
    <w:rsid w:val="00DF4719"/>
    <w:rsid w:val="00DF49BE"/>
    <w:rsid w:val="00DF4F32"/>
    <w:rsid w:val="00DF55AF"/>
    <w:rsid w:val="00DF5695"/>
    <w:rsid w:val="00DF5AB3"/>
    <w:rsid w:val="00DF5ED9"/>
    <w:rsid w:val="00DF60C0"/>
    <w:rsid w:val="00DF61FE"/>
    <w:rsid w:val="00DF669B"/>
    <w:rsid w:val="00DF6899"/>
    <w:rsid w:val="00DF6B1B"/>
    <w:rsid w:val="00DF704A"/>
    <w:rsid w:val="00DF70A0"/>
    <w:rsid w:val="00DF7266"/>
    <w:rsid w:val="00DF79D9"/>
    <w:rsid w:val="00DF7EB4"/>
    <w:rsid w:val="00E003BC"/>
    <w:rsid w:val="00E0065F"/>
    <w:rsid w:val="00E00802"/>
    <w:rsid w:val="00E00849"/>
    <w:rsid w:val="00E00A3D"/>
    <w:rsid w:val="00E00B03"/>
    <w:rsid w:val="00E00BB6"/>
    <w:rsid w:val="00E00C87"/>
    <w:rsid w:val="00E00CD0"/>
    <w:rsid w:val="00E02B35"/>
    <w:rsid w:val="00E02B36"/>
    <w:rsid w:val="00E02DEC"/>
    <w:rsid w:val="00E039C7"/>
    <w:rsid w:val="00E03A38"/>
    <w:rsid w:val="00E03BA1"/>
    <w:rsid w:val="00E03E09"/>
    <w:rsid w:val="00E03F7A"/>
    <w:rsid w:val="00E049C6"/>
    <w:rsid w:val="00E04EBF"/>
    <w:rsid w:val="00E05667"/>
    <w:rsid w:val="00E059B8"/>
    <w:rsid w:val="00E05A3B"/>
    <w:rsid w:val="00E05BED"/>
    <w:rsid w:val="00E062E2"/>
    <w:rsid w:val="00E06317"/>
    <w:rsid w:val="00E06485"/>
    <w:rsid w:val="00E064FC"/>
    <w:rsid w:val="00E06AE3"/>
    <w:rsid w:val="00E06D27"/>
    <w:rsid w:val="00E06D92"/>
    <w:rsid w:val="00E06F68"/>
    <w:rsid w:val="00E06FFC"/>
    <w:rsid w:val="00E071F0"/>
    <w:rsid w:val="00E0754C"/>
    <w:rsid w:val="00E0786E"/>
    <w:rsid w:val="00E07D3C"/>
    <w:rsid w:val="00E07D48"/>
    <w:rsid w:val="00E10432"/>
    <w:rsid w:val="00E10814"/>
    <w:rsid w:val="00E10DC2"/>
    <w:rsid w:val="00E1115B"/>
    <w:rsid w:val="00E114E8"/>
    <w:rsid w:val="00E116A3"/>
    <w:rsid w:val="00E11CC8"/>
    <w:rsid w:val="00E12366"/>
    <w:rsid w:val="00E12722"/>
    <w:rsid w:val="00E127D7"/>
    <w:rsid w:val="00E12E5F"/>
    <w:rsid w:val="00E12EB4"/>
    <w:rsid w:val="00E1411C"/>
    <w:rsid w:val="00E14BA8"/>
    <w:rsid w:val="00E14E04"/>
    <w:rsid w:val="00E15078"/>
    <w:rsid w:val="00E1534F"/>
    <w:rsid w:val="00E153DE"/>
    <w:rsid w:val="00E15916"/>
    <w:rsid w:val="00E15CF7"/>
    <w:rsid w:val="00E16080"/>
    <w:rsid w:val="00E16086"/>
    <w:rsid w:val="00E166D8"/>
    <w:rsid w:val="00E16A14"/>
    <w:rsid w:val="00E1753D"/>
    <w:rsid w:val="00E177F5"/>
    <w:rsid w:val="00E179FB"/>
    <w:rsid w:val="00E21E9F"/>
    <w:rsid w:val="00E21FCB"/>
    <w:rsid w:val="00E22D37"/>
    <w:rsid w:val="00E23162"/>
    <w:rsid w:val="00E2391A"/>
    <w:rsid w:val="00E2485D"/>
    <w:rsid w:val="00E250BE"/>
    <w:rsid w:val="00E25C2F"/>
    <w:rsid w:val="00E25EA6"/>
    <w:rsid w:val="00E2659C"/>
    <w:rsid w:val="00E26700"/>
    <w:rsid w:val="00E274AC"/>
    <w:rsid w:val="00E27839"/>
    <w:rsid w:val="00E27EA0"/>
    <w:rsid w:val="00E30642"/>
    <w:rsid w:val="00E30743"/>
    <w:rsid w:val="00E30A40"/>
    <w:rsid w:val="00E31140"/>
    <w:rsid w:val="00E31231"/>
    <w:rsid w:val="00E315BE"/>
    <w:rsid w:val="00E316AB"/>
    <w:rsid w:val="00E317F8"/>
    <w:rsid w:val="00E31E1E"/>
    <w:rsid w:val="00E3226A"/>
    <w:rsid w:val="00E3255F"/>
    <w:rsid w:val="00E32ADB"/>
    <w:rsid w:val="00E32EBF"/>
    <w:rsid w:val="00E330F5"/>
    <w:rsid w:val="00E3314D"/>
    <w:rsid w:val="00E337C3"/>
    <w:rsid w:val="00E34439"/>
    <w:rsid w:val="00E34736"/>
    <w:rsid w:val="00E34A6A"/>
    <w:rsid w:val="00E34B89"/>
    <w:rsid w:val="00E34FFF"/>
    <w:rsid w:val="00E35E99"/>
    <w:rsid w:val="00E365BE"/>
    <w:rsid w:val="00E36EF3"/>
    <w:rsid w:val="00E36F07"/>
    <w:rsid w:val="00E3750D"/>
    <w:rsid w:val="00E37577"/>
    <w:rsid w:val="00E4044A"/>
    <w:rsid w:val="00E4075E"/>
    <w:rsid w:val="00E40CA6"/>
    <w:rsid w:val="00E413CA"/>
    <w:rsid w:val="00E41570"/>
    <w:rsid w:val="00E4158D"/>
    <w:rsid w:val="00E41A26"/>
    <w:rsid w:val="00E41A5D"/>
    <w:rsid w:val="00E41C0D"/>
    <w:rsid w:val="00E42244"/>
    <w:rsid w:val="00E42453"/>
    <w:rsid w:val="00E42C36"/>
    <w:rsid w:val="00E42C6F"/>
    <w:rsid w:val="00E43555"/>
    <w:rsid w:val="00E43CB2"/>
    <w:rsid w:val="00E4416E"/>
    <w:rsid w:val="00E44636"/>
    <w:rsid w:val="00E4475C"/>
    <w:rsid w:val="00E44A08"/>
    <w:rsid w:val="00E4517C"/>
    <w:rsid w:val="00E453F5"/>
    <w:rsid w:val="00E45AAA"/>
    <w:rsid w:val="00E45CD6"/>
    <w:rsid w:val="00E463A3"/>
    <w:rsid w:val="00E463B7"/>
    <w:rsid w:val="00E46C03"/>
    <w:rsid w:val="00E47CDA"/>
    <w:rsid w:val="00E501EC"/>
    <w:rsid w:val="00E505BB"/>
    <w:rsid w:val="00E505DA"/>
    <w:rsid w:val="00E505FC"/>
    <w:rsid w:val="00E50A03"/>
    <w:rsid w:val="00E50A8D"/>
    <w:rsid w:val="00E50CA3"/>
    <w:rsid w:val="00E50FA1"/>
    <w:rsid w:val="00E50FD9"/>
    <w:rsid w:val="00E512C6"/>
    <w:rsid w:val="00E51457"/>
    <w:rsid w:val="00E515C6"/>
    <w:rsid w:val="00E5191E"/>
    <w:rsid w:val="00E519C7"/>
    <w:rsid w:val="00E51C13"/>
    <w:rsid w:val="00E51ECE"/>
    <w:rsid w:val="00E51F24"/>
    <w:rsid w:val="00E526A3"/>
    <w:rsid w:val="00E52D8E"/>
    <w:rsid w:val="00E5302B"/>
    <w:rsid w:val="00E530DE"/>
    <w:rsid w:val="00E5330C"/>
    <w:rsid w:val="00E53C77"/>
    <w:rsid w:val="00E53F55"/>
    <w:rsid w:val="00E54180"/>
    <w:rsid w:val="00E542DF"/>
    <w:rsid w:val="00E54B2A"/>
    <w:rsid w:val="00E55A5F"/>
    <w:rsid w:val="00E56454"/>
    <w:rsid w:val="00E56B52"/>
    <w:rsid w:val="00E5750F"/>
    <w:rsid w:val="00E577E9"/>
    <w:rsid w:val="00E578BE"/>
    <w:rsid w:val="00E57BB1"/>
    <w:rsid w:val="00E57CB4"/>
    <w:rsid w:val="00E57EC0"/>
    <w:rsid w:val="00E600B3"/>
    <w:rsid w:val="00E60A07"/>
    <w:rsid w:val="00E60AD9"/>
    <w:rsid w:val="00E60CA6"/>
    <w:rsid w:val="00E61029"/>
    <w:rsid w:val="00E612ED"/>
    <w:rsid w:val="00E62035"/>
    <w:rsid w:val="00E62B0F"/>
    <w:rsid w:val="00E62BB0"/>
    <w:rsid w:val="00E62C61"/>
    <w:rsid w:val="00E630E4"/>
    <w:rsid w:val="00E63CD7"/>
    <w:rsid w:val="00E64248"/>
    <w:rsid w:val="00E646E2"/>
    <w:rsid w:val="00E64948"/>
    <w:rsid w:val="00E64FFB"/>
    <w:rsid w:val="00E6503D"/>
    <w:rsid w:val="00E651B0"/>
    <w:rsid w:val="00E65C1A"/>
    <w:rsid w:val="00E65F18"/>
    <w:rsid w:val="00E66473"/>
    <w:rsid w:val="00E6652D"/>
    <w:rsid w:val="00E665D3"/>
    <w:rsid w:val="00E66E09"/>
    <w:rsid w:val="00E671CE"/>
    <w:rsid w:val="00E676C0"/>
    <w:rsid w:val="00E6774B"/>
    <w:rsid w:val="00E67931"/>
    <w:rsid w:val="00E70402"/>
    <w:rsid w:val="00E705FA"/>
    <w:rsid w:val="00E7086A"/>
    <w:rsid w:val="00E709CC"/>
    <w:rsid w:val="00E70A12"/>
    <w:rsid w:val="00E70EB7"/>
    <w:rsid w:val="00E70FB8"/>
    <w:rsid w:val="00E718BC"/>
    <w:rsid w:val="00E71A64"/>
    <w:rsid w:val="00E71DF4"/>
    <w:rsid w:val="00E724BF"/>
    <w:rsid w:val="00E72C09"/>
    <w:rsid w:val="00E72CA9"/>
    <w:rsid w:val="00E73B32"/>
    <w:rsid w:val="00E73D0F"/>
    <w:rsid w:val="00E73F3B"/>
    <w:rsid w:val="00E7466B"/>
    <w:rsid w:val="00E746CC"/>
    <w:rsid w:val="00E749DF"/>
    <w:rsid w:val="00E74E59"/>
    <w:rsid w:val="00E74FA9"/>
    <w:rsid w:val="00E751FC"/>
    <w:rsid w:val="00E756CB"/>
    <w:rsid w:val="00E7570D"/>
    <w:rsid w:val="00E75845"/>
    <w:rsid w:val="00E759D6"/>
    <w:rsid w:val="00E76099"/>
    <w:rsid w:val="00E763AE"/>
    <w:rsid w:val="00E764A2"/>
    <w:rsid w:val="00E76665"/>
    <w:rsid w:val="00E76AA0"/>
    <w:rsid w:val="00E76B46"/>
    <w:rsid w:val="00E772F6"/>
    <w:rsid w:val="00E77472"/>
    <w:rsid w:val="00E77E6D"/>
    <w:rsid w:val="00E80CAE"/>
    <w:rsid w:val="00E80E2F"/>
    <w:rsid w:val="00E80F2A"/>
    <w:rsid w:val="00E810E1"/>
    <w:rsid w:val="00E81ABA"/>
    <w:rsid w:val="00E81BEB"/>
    <w:rsid w:val="00E81C5F"/>
    <w:rsid w:val="00E81E3B"/>
    <w:rsid w:val="00E82202"/>
    <w:rsid w:val="00E82319"/>
    <w:rsid w:val="00E825F4"/>
    <w:rsid w:val="00E82F32"/>
    <w:rsid w:val="00E8319E"/>
    <w:rsid w:val="00E8330E"/>
    <w:rsid w:val="00E83841"/>
    <w:rsid w:val="00E83B17"/>
    <w:rsid w:val="00E83C7F"/>
    <w:rsid w:val="00E851F1"/>
    <w:rsid w:val="00E85233"/>
    <w:rsid w:val="00E8557B"/>
    <w:rsid w:val="00E855E5"/>
    <w:rsid w:val="00E859C9"/>
    <w:rsid w:val="00E85F6A"/>
    <w:rsid w:val="00E865EC"/>
    <w:rsid w:val="00E867E4"/>
    <w:rsid w:val="00E86A20"/>
    <w:rsid w:val="00E873FB"/>
    <w:rsid w:val="00E8763D"/>
    <w:rsid w:val="00E8770B"/>
    <w:rsid w:val="00E87BF0"/>
    <w:rsid w:val="00E87C09"/>
    <w:rsid w:val="00E9026D"/>
    <w:rsid w:val="00E902DD"/>
    <w:rsid w:val="00E90390"/>
    <w:rsid w:val="00E90398"/>
    <w:rsid w:val="00E90589"/>
    <w:rsid w:val="00E90BB8"/>
    <w:rsid w:val="00E90D2E"/>
    <w:rsid w:val="00E90F23"/>
    <w:rsid w:val="00E91080"/>
    <w:rsid w:val="00E91116"/>
    <w:rsid w:val="00E91803"/>
    <w:rsid w:val="00E91842"/>
    <w:rsid w:val="00E91BAB"/>
    <w:rsid w:val="00E9212E"/>
    <w:rsid w:val="00E92636"/>
    <w:rsid w:val="00E9278F"/>
    <w:rsid w:val="00E92951"/>
    <w:rsid w:val="00E93FA8"/>
    <w:rsid w:val="00E946D0"/>
    <w:rsid w:val="00E94B88"/>
    <w:rsid w:val="00E94C9E"/>
    <w:rsid w:val="00E94E3E"/>
    <w:rsid w:val="00E950D8"/>
    <w:rsid w:val="00E9553A"/>
    <w:rsid w:val="00E95844"/>
    <w:rsid w:val="00E96DFA"/>
    <w:rsid w:val="00E9709B"/>
    <w:rsid w:val="00E97363"/>
    <w:rsid w:val="00E97390"/>
    <w:rsid w:val="00E975BA"/>
    <w:rsid w:val="00E97A53"/>
    <w:rsid w:val="00E97A91"/>
    <w:rsid w:val="00E97AF4"/>
    <w:rsid w:val="00EA0674"/>
    <w:rsid w:val="00EA09DA"/>
    <w:rsid w:val="00EA11B6"/>
    <w:rsid w:val="00EA12BF"/>
    <w:rsid w:val="00EA1AF7"/>
    <w:rsid w:val="00EA25C9"/>
    <w:rsid w:val="00EA3202"/>
    <w:rsid w:val="00EA352D"/>
    <w:rsid w:val="00EA3781"/>
    <w:rsid w:val="00EA38F3"/>
    <w:rsid w:val="00EA3D26"/>
    <w:rsid w:val="00EA3E94"/>
    <w:rsid w:val="00EA3F28"/>
    <w:rsid w:val="00EA4A22"/>
    <w:rsid w:val="00EA4BB1"/>
    <w:rsid w:val="00EA4FBB"/>
    <w:rsid w:val="00EA501E"/>
    <w:rsid w:val="00EA553B"/>
    <w:rsid w:val="00EA57F5"/>
    <w:rsid w:val="00EA59C6"/>
    <w:rsid w:val="00EA5BDE"/>
    <w:rsid w:val="00EA6047"/>
    <w:rsid w:val="00EA6337"/>
    <w:rsid w:val="00EA64DF"/>
    <w:rsid w:val="00EA652C"/>
    <w:rsid w:val="00EA6720"/>
    <w:rsid w:val="00EA683A"/>
    <w:rsid w:val="00EA68D1"/>
    <w:rsid w:val="00EA7251"/>
    <w:rsid w:val="00EA7755"/>
    <w:rsid w:val="00EB0506"/>
    <w:rsid w:val="00EB0839"/>
    <w:rsid w:val="00EB0D54"/>
    <w:rsid w:val="00EB1001"/>
    <w:rsid w:val="00EB1911"/>
    <w:rsid w:val="00EB1926"/>
    <w:rsid w:val="00EB19F6"/>
    <w:rsid w:val="00EB1AAE"/>
    <w:rsid w:val="00EB1BF7"/>
    <w:rsid w:val="00EB1DF9"/>
    <w:rsid w:val="00EB1EA8"/>
    <w:rsid w:val="00EB2377"/>
    <w:rsid w:val="00EB2B01"/>
    <w:rsid w:val="00EB2C72"/>
    <w:rsid w:val="00EB3B7C"/>
    <w:rsid w:val="00EB3EBE"/>
    <w:rsid w:val="00EB3FFB"/>
    <w:rsid w:val="00EB4393"/>
    <w:rsid w:val="00EB4A29"/>
    <w:rsid w:val="00EB4FC2"/>
    <w:rsid w:val="00EB54A0"/>
    <w:rsid w:val="00EB5CC1"/>
    <w:rsid w:val="00EB6024"/>
    <w:rsid w:val="00EB665B"/>
    <w:rsid w:val="00EB780C"/>
    <w:rsid w:val="00EB78ED"/>
    <w:rsid w:val="00EC10BE"/>
    <w:rsid w:val="00EC110E"/>
    <w:rsid w:val="00EC1DA6"/>
    <w:rsid w:val="00EC2109"/>
    <w:rsid w:val="00EC2146"/>
    <w:rsid w:val="00EC26B7"/>
    <w:rsid w:val="00EC2767"/>
    <w:rsid w:val="00EC2BAA"/>
    <w:rsid w:val="00EC2D53"/>
    <w:rsid w:val="00EC3226"/>
    <w:rsid w:val="00EC37EA"/>
    <w:rsid w:val="00EC3961"/>
    <w:rsid w:val="00EC40CE"/>
    <w:rsid w:val="00EC46BD"/>
    <w:rsid w:val="00EC475C"/>
    <w:rsid w:val="00EC47B0"/>
    <w:rsid w:val="00EC4DE8"/>
    <w:rsid w:val="00EC55A0"/>
    <w:rsid w:val="00EC61C4"/>
    <w:rsid w:val="00EC6296"/>
    <w:rsid w:val="00EC66E3"/>
    <w:rsid w:val="00EC6996"/>
    <w:rsid w:val="00EC6C7D"/>
    <w:rsid w:val="00EC6CC6"/>
    <w:rsid w:val="00EC6D95"/>
    <w:rsid w:val="00EC6E98"/>
    <w:rsid w:val="00EC75B2"/>
    <w:rsid w:val="00EC766E"/>
    <w:rsid w:val="00EC7D62"/>
    <w:rsid w:val="00ED00A9"/>
    <w:rsid w:val="00ED00E1"/>
    <w:rsid w:val="00ED0262"/>
    <w:rsid w:val="00ED04CC"/>
    <w:rsid w:val="00ED0E57"/>
    <w:rsid w:val="00ED10D2"/>
    <w:rsid w:val="00ED129E"/>
    <w:rsid w:val="00ED16B1"/>
    <w:rsid w:val="00ED1926"/>
    <w:rsid w:val="00ED1E82"/>
    <w:rsid w:val="00ED2262"/>
    <w:rsid w:val="00ED2449"/>
    <w:rsid w:val="00ED37EF"/>
    <w:rsid w:val="00ED3B76"/>
    <w:rsid w:val="00ED3EDB"/>
    <w:rsid w:val="00ED3EDC"/>
    <w:rsid w:val="00ED414F"/>
    <w:rsid w:val="00ED4A2B"/>
    <w:rsid w:val="00ED4AEC"/>
    <w:rsid w:val="00ED4B5C"/>
    <w:rsid w:val="00ED4B67"/>
    <w:rsid w:val="00ED4EC5"/>
    <w:rsid w:val="00ED4F0F"/>
    <w:rsid w:val="00ED538A"/>
    <w:rsid w:val="00ED56AC"/>
    <w:rsid w:val="00ED65A8"/>
    <w:rsid w:val="00ED678D"/>
    <w:rsid w:val="00ED731F"/>
    <w:rsid w:val="00ED75A7"/>
    <w:rsid w:val="00ED77F4"/>
    <w:rsid w:val="00ED7DE6"/>
    <w:rsid w:val="00EE088B"/>
    <w:rsid w:val="00EE0A4D"/>
    <w:rsid w:val="00EE0D83"/>
    <w:rsid w:val="00EE0EE7"/>
    <w:rsid w:val="00EE12C9"/>
    <w:rsid w:val="00EE158F"/>
    <w:rsid w:val="00EE17A4"/>
    <w:rsid w:val="00EE18B3"/>
    <w:rsid w:val="00EE2199"/>
    <w:rsid w:val="00EE256D"/>
    <w:rsid w:val="00EE2736"/>
    <w:rsid w:val="00EE28B4"/>
    <w:rsid w:val="00EE2E9B"/>
    <w:rsid w:val="00EE3257"/>
    <w:rsid w:val="00EE3430"/>
    <w:rsid w:val="00EE355C"/>
    <w:rsid w:val="00EE3AFA"/>
    <w:rsid w:val="00EE3C8E"/>
    <w:rsid w:val="00EE3D4F"/>
    <w:rsid w:val="00EE46F5"/>
    <w:rsid w:val="00EE4C18"/>
    <w:rsid w:val="00EE4D70"/>
    <w:rsid w:val="00EE4E4C"/>
    <w:rsid w:val="00EE4E6A"/>
    <w:rsid w:val="00EE540A"/>
    <w:rsid w:val="00EE5437"/>
    <w:rsid w:val="00EE639F"/>
    <w:rsid w:val="00EE6739"/>
    <w:rsid w:val="00EE68F7"/>
    <w:rsid w:val="00EE698D"/>
    <w:rsid w:val="00EE6F8D"/>
    <w:rsid w:val="00EE701A"/>
    <w:rsid w:val="00EE71CB"/>
    <w:rsid w:val="00EE7563"/>
    <w:rsid w:val="00EE77F8"/>
    <w:rsid w:val="00EF0098"/>
    <w:rsid w:val="00EF0413"/>
    <w:rsid w:val="00EF0586"/>
    <w:rsid w:val="00EF05DE"/>
    <w:rsid w:val="00EF07C7"/>
    <w:rsid w:val="00EF0C6E"/>
    <w:rsid w:val="00EF0C83"/>
    <w:rsid w:val="00EF1466"/>
    <w:rsid w:val="00EF1709"/>
    <w:rsid w:val="00EF1817"/>
    <w:rsid w:val="00EF236B"/>
    <w:rsid w:val="00EF24BF"/>
    <w:rsid w:val="00EF2E24"/>
    <w:rsid w:val="00EF455E"/>
    <w:rsid w:val="00EF47B3"/>
    <w:rsid w:val="00EF47E1"/>
    <w:rsid w:val="00EF4DB3"/>
    <w:rsid w:val="00EF4FCF"/>
    <w:rsid w:val="00EF5343"/>
    <w:rsid w:val="00EF54BF"/>
    <w:rsid w:val="00EF5616"/>
    <w:rsid w:val="00EF5685"/>
    <w:rsid w:val="00EF5A38"/>
    <w:rsid w:val="00EF5A83"/>
    <w:rsid w:val="00EF5CCA"/>
    <w:rsid w:val="00EF5F30"/>
    <w:rsid w:val="00EF630A"/>
    <w:rsid w:val="00EF669E"/>
    <w:rsid w:val="00EF6AF2"/>
    <w:rsid w:val="00EF6BE4"/>
    <w:rsid w:val="00EF6CAD"/>
    <w:rsid w:val="00EF7038"/>
    <w:rsid w:val="00EF735E"/>
    <w:rsid w:val="00EF73BB"/>
    <w:rsid w:val="00EF7471"/>
    <w:rsid w:val="00EF79A2"/>
    <w:rsid w:val="00EF7F08"/>
    <w:rsid w:val="00F00371"/>
    <w:rsid w:val="00F00ADB"/>
    <w:rsid w:val="00F01702"/>
    <w:rsid w:val="00F01CCD"/>
    <w:rsid w:val="00F01D96"/>
    <w:rsid w:val="00F023CD"/>
    <w:rsid w:val="00F02A74"/>
    <w:rsid w:val="00F02BA2"/>
    <w:rsid w:val="00F02D02"/>
    <w:rsid w:val="00F02D34"/>
    <w:rsid w:val="00F031B2"/>
    <w:rsid w:val="00F03730"/>
    <w:rsid w:val="00F038B6"/>
    <w:rsid w:val="00F039FF"/>
    <w:rsid w:val="00F03A53"/>
    <w:rsid w:val="00F03C5E"/>
    <w:rsid w:val="00F03DAB"/>
    <w:rsid w:val="00F03EE3"/>
    <w:rsid w:val="00F04078"/>
    <w:rsid w:val="00F044D0"/>
    <w:rsid w:val="00F04B24"/>
    <w:rsid w:val="00F04C3C"/>
    <w:rsid w:val="00F04C91"/>
    <w:rsid w:val="00F0574E"/>
    <w:rsid w:val="00F057B9"/>
    <w:rsid w:val="00F057E5"/>
    <w:rsid w:val="00F05A80"/>
    <w:rsid w:val="00F05E3A"/>
    <w:rsid w:val="00F0628D"/>
    <w:rsid w:val="00F0646E"/>
    <w:rsid w:val="00F0708D"/>
    <w:rsid w:val="00F07161"/>
    <w:rsid w:val="00F0719F"/>
    <w:rsid w:val="00F075AE"/>
    <w:rsid w:val="00F075FC"/>
    <w:rsid w:val="00F07909"/>
    <w:rsid w:val="00F1032F"/>
    <w:rsid w:val="00F107D4"/>
    <w:rsid w:val="00F1174B"/>
    <w:rsid w:val="00F11C76"/>
    <w:rsid w:val="00F11D86"/>
    <w:rsid w:val="00F1256D"/>
    <w:rsid w:val="00F12E1E"/>
    <w:rsid w:val="00F12E4E"/>
    <w:rsid w:val="00F13122"/>
    <w:rsid w:val="00F134F4"/>
    <w:rsid w:val="00F13571"/>
    <w:rsid w:val="00F136DD"/>
    <w:rsid w:val="00F13C96"/>
    <w:rsid w:val="00F1405E"/>
    <w:rsid w:val="00F1413F"/>
    <w:rsid w:val="00F14277"/>
    <w:rsid w:val="00F14774"/>
    <w:rsid w:val="00F14C98"/>
    <w:rsid w:val="00F14E30"/>
    <w:rsid w:val="00F15115"/>
    <w:rsid w:val="00F15304"/>
    <w:rsid w:val="00F15FBB"/>
    <w:rsid w:val="00F1647A"/>
    <w:rsid w:val="00F165EC"/>
    <w:rsid w:val="00F168F2"/>
    <w:rsid w:val="00F16FC4"/>
    <w:rsid w:val="00F17580"/>
    <w:rsid w:val="00F20194"/>
    <w:rsid w:val="00F20868"/>
    <w:rsid w:val="00F20C08"/>
    <w:rsid w:val="00F2144C"/>
    <w:rsid w:val="00F21496"/>
    <w:rsid w:val="00F21CF4"/>
    <w:rsid w:val="00F21D74"/>
    <w:rsid w:val="00F2237B"/>
    <w:rsid w:val="00F2245B"/>
    <w:rsid w:val="00F224C0"/>
    <w:rsid w:val="00F22632"/>
    <w:rsid w:val="00F227F3"/>
    <w:rsid w:val="00F22812"/>
    <w:rsid w:val="00F2288D"/>
    <w:rsid w:val="00F2347A"/>
    <w:rsid w:val="00F234D5"/>
    <w:rsid w:val="00F2366C"/>
    <w:rsid w:val="00F23849"/>
    <w:rsid w:val="00F23AAD"/>
    <w:rsid w:val="00F240D9"/>
    <w:rsid w:val="00F2433C"/>
    <w:rsid w:val="00F252C4"/>
    <w:rsid w:val="00F25431"/>
    <w:rsid w:val="00F257FE"/>
    <w:rsid w:val="00F25BAA"/>
    <w:rsid w:val="00F25C69"/>
    <w:rsid w:val="00F26237"/>
    <w:rsid w:val="00F26523"/>
    <w:rsid w:val="00F2655A"/>
    <w:rsid w:val="00F26834"/>
    <w:rsid w:val="00F268DF"/>
    <w:rsid w:val="00F278E0"/>
    <w:rsid w:val="00F30A6E"/>
    <w:rsid w:val="00F3195F"/>
    <w:rsid w:val="00F31B17"/>
    <w:rsid w:val="00F31F73"/>
    <w:rsid w:val="00F31FA1"/>
    <w:rsid w:val="00F320B1"/>
    <w:rsid w:val="00F322C1"/>
    <w:rsid w:val="00F326D9"/>
    <w:rsid w:val="00F329F0"/>
    <w:rsid w:val="00F33AB6"/>
    <w:rsid w:val="00F33C52"/>
    <w:rsid w:val="00F33CC0"/>
    <w:rsid w:val="00F33E58"/>
    <w:rsid w:val="00F33EB9"/>
    <w:rsid w:val="00F341AB"/>
    <w:rsid w:val="00F34437"/>
    <w:rsid w:val="00F3452F"/>
    <w:rsid w:val="00F346F9"/>
    <w:rsid w:val="00F34729"/>
    <w:rsid w:val="00F358F1"/>
    <w:rsid w:val="00F35A53"/>
    <w:rsid w:val="00F35BA0"/>
    <w:rsid w:val="00F361E2"/>
    <w:rsid w:val="00F362E5"/>
    <w:rsid w:val="00F36686"/>
    <w:rsid w:val="00F366C4"/>
    <w:rsid w:val="00F3683B"/>
    <w:rsid w:val="00F36FCE"/>
    <w:rsid w:val="00F37138"/>
    <w:rsid w:val="00F371B2"/>
    <w:rsid w:val="00F37347"/>
    <w:rsid w:val="00F373A0"/>
    <w:rsid w:val="00F373BA"/>
    <w:rsid w:val="00F4028A"/>
    <w:rsid w:val="00F40535"/>
    <w:rsid w:val="00F40590"/>
    <w:rsid w:val="00F40782"/>
    <w:rsid w:val="00F40796"/>
    <w:rsid w:val="00F40B24"/>
    <w:rsid w:val="00F40F52"/>
    <w:rsid w:val="00F4162F"/>
    <w:rsid w:val="00F417D7"/>
    <w:rsid w:val="00F417F1"/>
    <w:rsid w:val="00F419A3"/>
    <w:rsid w:val="00F41A99"/>
    <w:rsid w:val="00F41CF7"/>
    <w:rsid w:val="00F41E90"/>
    <w:rsid w:val="00F42122"/>
    <w:rsid w:val="00F42579"/>
    <w:rsid w:val="00F430A8"/>
    <w:rsid w:val="00F430E0"/>
    <w:rsid w:val="00F43194"/>
    <w:rsid w:val="00F43214"/>
    <w:rsid w:val="00F43248"/>
    <w:rsid w:val="00F438CB"/>
    <w:rsid w:val="00F442D2"/>
    <w:rsid w:val="00F4433F"/>
    <w:rsid w:val="00F446DB"/>
    <w:rsid w:val="00F44831"/>
    <w:rsid w:val="00F44A46"/>
    <w:rsid w:val="00F44DF4"/>
    <w:rsid w:val="00F451AB"/>
    <w:rsid w:val="00F45453"/>
    <w:rsid w:val="00F4547B"/>
    <w:rsid w:val="00F45729"/>
    <w:rsid w:val="00F45851"/>
    <w:rsid w:val="00F460C8"/>
    <w:rsid w:val="00F46912"/>
    <w:rsid w:val="00F46CBB"/>
    <w:rsid w:val="00F47078"/>
    <w:rsid w:val="00F477C7"/>
    <w:rsid w:val="00F47B73"/>
    <w:rsid w:val="00F5077C"/>
    <w:rsid w:val="00F5094B"/>
    <w:rsid w:val="00F51738"/>
    <w:rsid w:val="00F51CB7"/>
    <w:rsid w:val="00F51F01"/>
    <w:rsid w:val="00F51F3B"/>
    <w:rsid w:val="00F52549"/>
    <w:rsid w:val="00F528B8"/>
    <w:rsid w:val="00F5296C"/>
    <w:rsid w:val="00F52B1F"/>
    <w:rsid w:val="00F53027"/>
    <w:rsid w:val="00F532CC"/>
    <w:rsid w:val="00F536B1"/>
    <w:rsid w:val="00F53C0D"/>
    <w:rsid w:val="00F54398"/>
    <w:rsid w:val="00F5485C"/>
    <w:rsid w:val="00F549D7"/>
    <w:rsid w:val="00F54D75"/>
    <w:rsid w:val="00F55616"/>
    <w:rsid w:val="00F5600A"/>
    <w:rsid w:val="00F5640C"/>
    <w:rsid w:val="00F56AA9"/>
    <w:rsid w:val="00F56CBE"/>
    <w:rsid w:val="00F573EF"/>
    <w:rsid w:val="00F574FB"/>
    <w:rsid w:val="00F57E17"/>
    <w:rsid w:val="00F60A55"/>
    <w:rsid w:val="00F6159C"/>
    <w:rsid w:val="00F6187B"/>
    <w:rsid w:val="00F618E1"/>
    <w:rsid w:val="00F6195D"/>
    <w:rsid w:val="00F61DB7"/>
    <w:rsid w:val="00F62104"/>
    <w:rsid w:val="00F62200"/>
    <w:rsid w:val="00F625A5"/>
    <w:rsid w:val="00F62803"/>
    <w:rsid w:val="00F62C1B"/>
    <w:rsid w:val="00F62D5D"/>
    <w:rsid w:val="00F640B8"/>
    <w:rsid w:val="00F64139"/>
    <w:rsid w:val="00F645AC"/>
    <w:rsid w:val="00F64F25"/>
    <w:rsid w:val="00F65342"/>
    <w:rsid w:val="00F65849"/>
    <w:rsid w:val="00F659F1"/>
    <w:rsid w:val="00F6652D"/>
    <w:rsid w:val="00F6666A"/>
    <w:rsid w:val="00F67029"/>
    <w:rsid w:val="00F67259"/>
    <w:rsid w:val="00F67284"/>
    <w:rsid w:val="00F679CA"/>
    <w:rsid w:val="00F70554"/>
    <w:rsid w:val="00F70623"/>
    <w:rsid w:val="00F70CCB"/>
    <w:rsid w:val="00F7130E"/>
    <w:rsid w:val="00F71ECA"/>
    <w:rsid w:val="00F72044"/>
    <w:rsid w:val="00F72219"/>
    <w:rsid w:val="00F72B95"/>
    <w:rsid w:val="00F73C12"/>
    <w:rsid w:val="00F73D36"/>
    <w:rsid w:val="00F75222"/>
    <w:rsid w:val="00F75666"/>
    <w:rsid w:val="00F75704"/>
    <w:rsid w:val="00F75CAC"/>
    <w:rsid w:val="00F75CC8"/>
    <w:rsid w:val="00F76A83"/>
    <w:rsid w:val="00F76B06"/>
    <w:rsid w:val="00F76C35"/>
    <w:rsid w:val="00F76FD9"/>
    <w:rsid w:val="00F77581"/>
    <w:rsid w:val="00F77797"/>
    <w:rsid w:val="00F7788A"/>
    <w:rsid w:val="00F801F0"/>
    <w:rsid w:val="00F80638"/>
    <w:rsid w:val="00F809A0"/>
    <w:rsid w:val="00F81FD9"/>
    <w:rsid w:val="00F82491"/>
    <w:rsid w:val="00F826ED"/>
    <w:rsid w:val="00F826FF"/>
    <w:rsid w:val="00F82DCB"/>
    <w:rsid w:val="00F83B0D"/>
    <w:rsid w:val="00F83B59"/>
    <w:rsid w:val="00F8418F"/>
    <w:rsid w:val="00F8492F"/>
    <w:rsid w:val="00F85102"/>
    <w:rsid w:val="00F857DA"/>
    <w:rsid w:val="00F85AEC"/>
    <w:rsid w:val="00F864A5"/>
    <w:rsid w:val="00F865CD"/>
    <w:rsid w:val="00F868B2"/>
    <w:rsid w:val="00F86D8F"/>
    <w:rsid w:val="00F86FAF"/>
    <w:rsid w:val="00F870EC"/>
    <w:rsid w:val="00F873C6"/>
    <w:rsid w:val="00F87A02"/>
    <w:rsid w:val="00F90042"/>
    <w:rsid w:val="00F90064"/>
    <w:rsid w:val="00F90185"/>
    <w:rsid w:val="00F905E7"/>
    <w:rsid w:val="00F90E9D"/>
    <w:rsid w:val="00F910CE"/>
    <w:rsid w:val="00F91203"/>
    <w:rsid w:val="00F915D0"/>
    <w:rsid w:val="00F9172F"/>
    <w:rsid w:val="00F91C0F"/>
    <w:rsid w:val="00F92222"/>
    <w:rsid w:val="00F927F6"/>
    <w:rsid w:val="00F9289E"/>
    <w:rsid w:val="00F92A93"/>
    <w:rsid w:val="00F92A98"/>
    <w:rsid w:val="00F92B63"/>
    <w:rsid w:val="00F936B6"/>
    <w:rsid w:val="00F93A64"/>
    <w:rsid w:val="00F93C9D"/>
    <w:rsid w:val="00F93D18"/>
    <w:rsid w:val="00F93EC3"/>
    <w:rsid w:val="00F93F67"/>
    <w:rsid w:val="00F942BA"/>
    <w:rsid w:val="00F946AC"/>
    <w:rsid w:val="00F9475B"/>
    <w:rsid w:val="00F94C7A"/>
    <w:rsid w:val="00F94DB1"/>
    <w:rsid w:val="00F95FF5"/>
    <w:rsid w:val="00F963DF"/>
    <w:rsid w:val="00F96976"/>
    <w:rsid w:val="00F96CB0"/>
    <w:rsid w:val="00F9705D"/>
    <w:rsid w:val="00F97A33"/>
    <w:rsid w:val="00F97FF7"/>
    <w:rsid w:val="00FA0EE6"/>
    <w:rsid w:val="00FA16B1"/>
    <w:rsid w:val="00FA1C62"/>
    <w:rsid w:val="00FA24EC"/>
    <w:rsid w:val="00FA2732"/>
    <w:rsid w:val="00FA3521"/>
    <w:rsid w:val="00FA35EE"/>
    <w:rsid w:val="00FA3A98"/>
    <w:rsid w:val="00FA4928"/>
    <w:rsid w:val="00FA4932"/>
    <w:rsid w:val="00FA5614"/>
    <w:rsid w:val="00FA568E"/>
    <w:rsid w:val="00FA5C5B"/>
    <w:rsid w:val="00FA6859"/>
    <w:rsid w:val="00FA6975"/>
    <w:rsid w:val="00FA6B95"/>
    <w:rsid w:val="00FA6C54"/>
    <w:rsid w:val="00FA6CDE"/>
    <w:rsid w:val="00FA6E5F"/>
    <w:rsid w:val="00FA734C"/>
    <w:rsid w:val="00FA7481"/>
    <w:rsid w:val="00FA75FF"/>
    <w:rsid w:val="00FA790B"/>
    <w:rsid w:val="00FA7F3E"/>
    <w:rsid w:val="00FA7F50"/>
    <w:rsid w:val="00FA7FD4"/>
    <w:rsid w:val="00FB09DD"/>
    <w:rsid w:val="00FB1A75"/>
    <w:rsid w:val="00FB29F7"/>
    <w:rsid w:val="00FB2CD4"/>
    <w:rsid w:val="00FB2FCA"/>
    <w:rsid w:val="00FB3A75"/>
    <w:rsid w:val="00FB3D19"/>
    <w:rsid w:val="00FB3D7B"/>
    <w:rsid w:val="00FB3DBE"/>
    <w:rsid w:val="00FB3E60"/>
    <w:rsid w:val="00FB438F"/>
    <w:rsid w:val="00FB4E92"/>
    <w:rsid w:val="00FB5012"/>
    <w:rsid w:val="00FB5209"/>
    <w:rsid w:val="00FB529A"/>
    <w:rsid w:val="00FB5C27"/>
    <w:rsid w:val="00FB5F3B"/>
    <w:rsid w:val="00FB6206"/>
    <w:rsid w:val="00FB65E2"/>
    <w:rsid w:val="00FB68A7"/>
    <w:rsid w:val="00FB6F7D"/>
    <w:rsid w:val="00FB6FC3"/>
    <w:rsid w:val="00FB7AF8"/>
    <w:rsid w:val="00FB7B07"/>
    <w:rsid w:val="00FB7E21"/>
    <w:rsid w:val="00FC066B"/>
    <w:rsid w:val="00FC0C72"/>
    <w:rsid w:val="00FC1179"/>
    <w:rsid w:val="00FC19AA"/>
    <w:rsid w:val="00FC1BAF"/>
    <w:rsid w:val="00FC2BF1"/>
    <w:rsid w:val="00FC2D48"/>
    <w:rsid w:val="00FC2D69"/>
    <w:rsid w:val="00FC325B"/>
    <w:rsid w:val="00FC3441"/>
    <w:rsid w:val="00FC3B16"/>
    <w:rsid w:val="00FC3CA7"/>
    <w:rsid w:val="00FC40BC"/>
    <w:rsid w:val="00FC46C2"/>
    <w:rsid w:val="00FC4DFE"/>
    <w:rsid w:val="00FC4E70"/>
    <w:rsid w:val="00FC4F91"/>
    <w:rsid w:val="00FC545F"/>
    <w:rsid w:val="00FC54AC"/>
    <w:rsid w:val="00FC54C2"/>
    <w:rsid w:val="00FC6020"/>
    <w:rsid w:val="00FC6411"/>
    <w:rsid w:val="00FC6646"/>
    <w:rsid w:val="00FC678C"/>
    <w:rsid w:val="00FC67AB"/>
    <w:rsid w:val="00FC736D"/>
    <w:rsid w:val="00FC73FC"/>
    <w:rsid w:val="00FC768C"/>
    <w:rsid w:val="00FC7766"/>
    <w:rsid w:val="00FD02CF"/>
    <w:rsid w:val="00FD039E"/>
    <w:rsid w:val="00FD11D6"/>
    <w:rsid w:val="00FD154B"/>
    <w:rsid w:val="00FD17FB"/>
    <w:rsid w:val="00FD1A5A"/>
    <w:rsid w:val="00FD1A92"/>
    <w:rsid w:val="00FD1C48"/>
    <w:rsid w:val="00FD1E21"/>
    <w:rsid w:val="00FD20CE"/>
    <w:rsid w:val="00FD23AD"/>
    <w:rsid w:val="00FD26EB"/>
    <w:rsid w:val="00FD2895"/>
    <w:rsid w:val="00FD2AAB"/>
    <w:rsid w:val="00FD2C87"/>
    <w:rsid w:val="00FD3184"/>
    <w:rsid w:val="00FD3766"/>
    <w:rsid w:val="00FD387E"/>
    <w:rsid w:val="00FD3A63"/>
    <w:rsid w:val="00FD3A65"/>
    <w:rsid w:val="00FD4366"/>
    <w:rsid w:val="00FD4839"/>
    <w:rsid w:val="00FD49CB"/>
    <w:rsid w:val="00FD521C"/>
    <w:rsid w:val="00FD5611"/>
    <w:rsid w:val="00FD563E"/>
    <w:rsid w:val="00FD5C2F"/>
    <w:rsid w:val="00FD5CDD"/>
    <w:rsid w:val="00FD6CE6"/>
    <w:rsid w:val="00FE0812"/>
    <w:rsid w:val="00FE0E4F"/>
    <w:rsid w:val="00FE0FE5"/>
    <w:rsid w:val="00FE130A"/>
    <w:rsid w:val="00FE192D"/>
    <w:rsid w:val="00FE1988"/>
    <w:rsid w:val="00FE21CD"/>
    <w:rsid w:val="00FE238A"/>
    <w:rsid w:val="00FE24C4"/>
    <w:rsid w:val="00FE2630"/>
    <w:rsid w:val="00FE297F"/>
    <w:rsid w:val="00FE2CBA"/>
    <w:rsid w:val="00FE42C9"/>
    <w:rsid w:val="00FE42F8"/>
    <w:rsid w:val="00FE4D71"/>
    <w:rsid w:val="00FE4F7B"/>
    <w:rsid w:val="00FE4F7E"/>
    <w:rsid w:val="00FE6104"/>
    <w:rsid w:val="00FE6181"/>
    <w:rsid w:val="00FE6257"/>
    <w:rsid w:val="00FE6386"/>
    <w:rsid w:val="00FE6A7B"/>
    <w:rsid w:val="00FE7021"/>
    <w:rsid w:val="00FE7547"/>
    <w:rsid w:val="00FE7584"/>
    <w:rsid w:val="00FE7706"/>
    <w:rsid w:val="00FE7743"/>
    <w:rsid w:val="00FF057D"/>
    <w:rsid w:val="00FF0AF5"/>
    <w:rsid w:val="00FF175D"/>
    <w:rsid w:val="00FF18D9"/>
    <w:rsid w:val="00FF2A4B"/>
    <w:rsid w:val="00FF2BCC"/>
    <w:rsid w:val="00FF2D58"/>
    <w:rsid w:val="00FF2F2A"/>
    <w:rsid w:val="00FF33C1"/>
    <w:rsid w:val="00FF3D2E"/>
    <w:rsid w:val="00FF3F5C"/>
    <w:rsid w:val="00FF42DC"/>
    <w:rsid w:val="00FF4656"/>
    <w:rsid w:val="00FF4919"/>
    <w:rsid w:val="00FF50D2"/>
    <w:rsid w:val="00FF57E2"/>
    <w:rsid w:val="00FF609B"/>
    <w:rsid w:val="00FF6EEB"/>
    <w:rsid w:val="00FF7324"/>
    <w:rsid w:val="00FF74D2"/>
    <w:rsid w:val="00FF752C"/>
    <w:rsid w:val="00FF782F"/>
    <w:rsid w:val="00FF7D7B"/>
    <w:rsid w:val="00FF7EB7"/>
    <w:rsid w:val="00FF7F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6201"/>
    <w:rPr>
      <w:rFonts w:ascii=".VnTime" w:hAnsi=".VnTime" w:cs=".VnTime"/>
      <w:sz w:val="28"/>
      <w:szCs w:val="28"/>
      <w:lang w:val="en-US" w:eastAsia="en-US"/>
    </w:rPr>
  </w:style>
  <w:style w:type="paragraph" w:styleId="Heading1">
    <w:name w:val="heading 1"/>
    <w:basedOn w:val="Normal"/>
    <w:next w:val="Normal"/>
    <w:qFormat/>
    <w:rsid w:val="00F41E90"/>
    <w:pPr>
      <w:widowControl w:val="0"/>
      <w:autoSpaceDE w:val="0"/>
      <w:autoSpaceDN w:val="0"/>
      <w:adjustRightInd w:val="0"/>
      <w:outlineLvl w:val="0"/>
    </w:pPr>
    <w:rPr>
      <w:sz w:val="24"/>
      <w:szCs w:val="24"/>
    </w:rPr>
  </w:style>
  <w:style w:type="paragraph" w:styleId="Heading2">
    <w:name w:val="heading 2"/>
    <w:basedOn w:val="Normal"/>
    <w:next w:val="Normal"/>
    <w:qFormat/>
    <w:rsid w:val="007B457E"/>
    <w:pPr>
      <w:keepNext/>
      <w:jc w:val="center"/>
      <w:outlineLvl w:val="1"/>
    </w:pPr>
    <w:rPr>
      <w:rFonts w:ascii=".VnTimeH" w:hAnsi=".VnTimeH" w:cs="Times New Roman"/>
      <w:b/>
      <w:bCs/>
      <w:sz w:val="26"/>
      <w:szCs w:val="24"/>
      <w:lang w:val="vi-VN"/>
    </w:rPr>
  </w:style>
  <w:style w:type="paragraph" w:styleId="Heading3">
    <w:name w:val="heading 3"/>
    <w:basedOn w:val="Normal"/>
    <w:next w:val="Normal"/>
    <w:qFormat/>
    <w:rsid w:val="00F41E90"/>
    <w:pPr>
      <w:keepNext/>
      <w:jc w:val="center"/>
      <w:outlineLvl w:val="2"/>
    </w:pPr>
    <w:rPr>
      <w:b/>
      <w:bCs/>
      <w:color w:val="000000"/>
    </w:rPr>
  </w:style>
  <w:style w:type="paragraph" w:styleId="Heading4">
    <w:name w:val="heading 4"/>
    <w:basedOn w:val="Normal"/>
    <w:next w:val="Normal"/>
    <w:qFormat/>
    <w:rsid w:val="00F41E90"/>
    <w:pPr>
      <w:keepNext/>
      <w:ind w:firstLine="7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next w:val="Normal"/>
    <w:autoRedefine/>
    <w:semiHidden/>
    <w:rsid w:val="006D75BE"/>
    <w:pPr>
      <w:spacing w:before="120" w:after="120" w:line="312" w:lineRule="auto"/>
    </w:pPr>
    <w:rPr>
      <w:rFonts w:ascii="Times New Roman" w:hAnsi="Times New Roman" w:cs="Times New Roman"/>
    </w:rPr>
  </w:style>
  <w:style w:type="paragraph" w:styleId="BodyTextIndent">
    <w:name w:val="Body Text Indent"/>
    <w:basedOn w:val="Normal"/>
    <w:rsid w:val="00F41E90"/>
    <w:pPr>
      <w:ind w:firstLine="567"/>
      <w:jc w:val="both"/>
    </w:pPr>
    <w:rPr>
      <w:color w:val="000000"/>
      <w:lang w:val="de-DE"/>
    </w:rPr>
  </w:style>
  <w:style w:type="paragraph" w:styleId="BodyTextIndent2">
    <w:name w:val="Body Text Indent 2"/>
    <w:basedOn w:val="Normal"/>
    <w:rsid w:val="00F41E90"/>
    <w:pPr>
      <w:ind w:firstLine="567"/>
      <w:jc w:val="both"/>
    </w:pPr>
    <w:rPr>
      <w:b/>
      <w:color w:val="000000"/>
      <w:lang w:val="de-DE"/>
    </w:rPr>
  </w:style>
  <w:style w:type="character" w:styleId="PageNumber">
    <w:name w:val="page number"/>
    <w:basedOn w:val="DefaultParagraphFont"/>
    <w:rsid w:val="00F41E90"/>
  </w:style>
  <w:style w:type="paragraph" w:styleId="Header">
    <w:name w:val="header"/>
    <w:basedOn w:val="Normal"/>
    <w:rsid w:val="00F41E90"/>
    <w:pPr>
      <w:tabs>
        <w:tab w:val="center" w:pos="4320"/>
        <w:tab w:val="right" w:pos="8640"/>
      </w:tabs>
    </w:pPr>
  </w:style>
  <w:style w:type="paragraph" w:customStyle="1" w:styleId="n-dieund">
    <w:name w:val="n-dieund"/>
    <w:basedOn w:val="Normal"/>
    <w:rsid w:val="00F41E90"/>
    <w:pPr>
      <w:autoSpaceDE w:val="0"/>
      <w:autoSpaceDN w:val="0"/>
      <w:spacing w:after="120"/>
      <w:ind w:firstLine="709"/>
      <w:jc w:val="both"/>
    </w:pPr>
  </w:style>
  <w:style w:type="paragraph" w:styleId="BodyText">
    <w:name w:val="Body Text"/>
    <w:aliases w:val="Body Text Char Char Char"/>
    <w:basedOn w:val="Normal"/>
    <w:link w:val="BodyTextChar"/>
    <w:rsid w:val="00F41E90"/>
    <w:pPr>
      <w:spacing w:before="40" w:after="40"/>
      <w:jc w:val="both"/>
    </w:pPr>
    <w:rPr>
      <w:sz w:val="26"/>
      <w:szCs w:val="26"/>
    </w:rPr>
  </w:style>
  <w:style w:type="character" w:customStyle="1" w:styleId="BodyTextChar">
    <w:name w:val="Body Text Char"/>
    <w:aliases w:val="Body Text Char Char Char Char"/>
    <w:basedOn w:val="DefaultParagraphFont"/>
    <w:link w:val="BodyText"/>
    <w:rsid w:val="00F41E90"/>
    <w:rPr>
      <w:rFonts w:ascii=".VnTime" w:hAnsi=".VnTime" w:cs=".VnTime"/>
      <w:sz w:val="26"/>
      <w:szCs w:val="26"/>
      <w:lang w:val="en-US" w:eastAsia="en-US" w:bidi="ar-SA"/>
    </w:rPr>
  </w:style>
  <w:style w:type="character" w:customStyle="1" w:styleId="n-dieundChar">
    <w:name w:val="n-dieund Char"/>
    <w:basedOn w:val="DefaultParagraphFont"/>
    <w:semiHidden/>
    <w:rsid w:val="00F41E90"/>
    <w:rPr>
      <w:rFonts w:ascii=".VnTime" w:eastAsia="MS Mincho" w:hAnsi=".VnTime" w:cs=".VnTime"/>
      <w:sz w:val="28"/>
      <w:szCs w:val="28"/>
      <w:lang w:val="en-US" w:eastAsia="ja-JP"/>
    </w:rPr>
  </w:style>
  <w:style w:type="paragraph" w:customStyle="1" w:styleId="n-chuong1">
    <w:name w:val="n-chuong1"/>
    <w:basedOn w:val="Normal"/>
    <w:rsid w:val="00F41E90"/>
    <w:pPr>
      <w:spacing w:before="300" w:after="80"/>
      <w:jc w:val="center"/>
    </w:pPr>
    <w:rPr>
      <w:rFonts w:eastAsia="MS Mincho"/>
      <w:b/>
      <w:bCs/>
      <w:i/>
      <w:iCs/>
      <w:lang w:eastAsia="ja-JP"/>
    </w:rPr>
  </w:style>
  <w:style w:type="table" w:styleId="TableGrid">
    <w:name w:val="Table Grid"/>
    <w:basedOn w:val="TableNormal"/>
    <w:rsid w:val="00F41E90"/>
    <w:pPr>
      <w:widowControl w:val="0"/>
      <w:adjustRightInd w:val="0"/>
      <w:spacing w:line="360" w:lineRule="atLeast"/>
      <w:jc w:val="both"/>
      <w:textAlignment w:val="baseline"/>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Char1"/>
    <w:basedOn w:val="DefaultParagraphFont"/>
    <w:rsid w:val="00F41E90"/>
    <w:rPr>
      <w:rFonts w:ascii=".VnTime" w:hAnsi=".VnTime" w:cs=".VnTime"/>
      <w:snapToGrid w:val="0"/>
      <w:sz w:val="28"/>
      <w:szCs w:val="28"/>
      <w:lang w:val="en-US" w:eastAsia="en-US"/>
    </w:rPr>
  </w:style>
  <w:style w:type="character" w:customStyle="1" w:styleId="n-dieundChar2">
    <w:name w:val="n-dieund Char2"/>
    <w:basedOn w:val="DefaultParagraphFont"/>
    <w:semiHidden/>
    <w:rsid w:val="00F41E90"/>
    <w:rPr>
      <w:rFonts w:ascii=".VnTime" w:eastAsia="MS Mincho" w:hAnsi=".VnTime" w:cs=".VnTime"/>
      <w:sz w:val="28"/>
      <w:szCs w:val="28"/>
      <w:lang w:val="en-US" w:eastAsia="ja-JP"/>
    </w:rPr>
  </w:style>
  <w:style w:type="paragraph" w:styleId="NormalWeb">
    <w:name w:val="Normal (Web)"/>
    <w:basedOn w:val="Normal"/>
    <w:uiPriority w:val="99"/>
    <w:rsid w:val="00F41E90"/>
    <w:pPr>
      <w:spacing w:before="100" w:beforeAutospacing="1" w:after="100" w:afterAutospacing="1"/>
    </w:pPr>
    <w:rPr>
      <w:rFonts w:ascii="Times New Roman" w:hAnsi="Times New Roman" w:cs="Times New Roman"/>
      <w:sz w:val="24"/>
      <w:szCs w:val="24"/>
    </w:rPr>
  </w:style>
  <w:style w:type="paragraph" w:styleId="Footer">
    <w:name w:val="footer"/>
    <w:basedOn w:val="Normal"/>
    <w:rsid w:val="006D75BE"/>
    <w:pPr>
      <w:tabs>
        <w:tab w:val="center" w:pos="4320"/>
        <w:tab w:val="right" w:pos="8640"/>
      </w:tabs>
    </w:pPr>
  </w:style>
  <w:style w:type="character" w:styleId="CommentReference">
    <w:name w:val="annotation reference"/>
    <w:basedOn w:val="DefaultParagraphFont"/>
    <w:semiHidden/>
    <w:rsid w:val="007B457E"/>
    <w:rPr>
      <w:sz w:val="16"/>
      <w:szCs w:val="16"/>
    </w:rPr>
  </w:style>
  <w:style w:type="paragraph" w:styleId="BodyTextIndent3">
    <w:name w:val="Body Text Indent 3"/>
    <w:basedOn w:val="Normal"/>
    <w:rsid w:val="007B457E"/>
    <w:pPr>
      <w:ind w:firstLine="720"/>
    </w:pPr>
    <w:rPr>
      <w:rFonts w:cs="Times New Roman"/>
      <w:sz w:val="26"/>
      <w:szCs w:val="26"/>
      <w:lang w:val="vi-VN"/>
    </w:rPr>
  </w:style>
  <w:style w:type="paragraph" w:styleId="BodyText2">
    <w:name w:val="Body Text 2"/>
    <w:basedOn w:val="Normal"/>
    <w:rsid w:val="007B457E"/>
    <w:rPr>
      <w:rFonts w:cs="Times New Roman"/>
      <w:sz w:val="24"/>
      <w:szCs w:val="24"/>
      <w:lang w:val="vi-VN"/>
    </w:rPr>
  </w:style>
  <w:style w:type="paragraph" w:customStyle="1" w:styleId="Center">
    <w:name w:val="Center"/>
    <w:basedOn w:val="Normal"/>
    <w:autoRedefine/>
    <w:rsid w:val="007B457E"/>
    <w:pPr>
      <w:spacing w:after="120"/>
      <w:jc w:val="center"/>
    </w:pPr>
    <w:rPr>
      <w:rFonts w:ascii="Times New Roman" w:hAnsi="Times New Roman" w:cs="Times New Roman"/>
      <w:b/>
      <w:caps/>
      <w:color w:val="0000FF"/>
      <w:spacing w:val="24"/>
      <w:sz w:val="32"/>
      <w:szCs w:val="32"/>
    </w:rPr>
  </w:style>
  <w:style w:type="paragraph" w:customStyle="1" w:styleId="Tenvb">
    <w:name w:val="Tenvb"/>
    <w:basedOn w:val="Normal"/>
    <w:autoRedefine/>
    <w:rsid w:val="007B457E"/>
    <w:pPr>
      <w:spacing w:before="120" w:after="120"/>
      <w:jc w:val="center"/>
    </w:pPr>
    <w:rPr>
      <w:rFonts w:ascii="Times New Roman" w:hAnsi="Times New Roman" w:cs="Times New Roman"/>
      <w:b/>
      <w:color w:val="0000FF"/>
      <w:spacing w:val="24"/>
      <w:sz w:val="20"/>
      <w:szCs w:val="20"/>
    </w:rPr>
  </w:style>
  <w:style w:type="character" w:customStyle="1" w:styleId="BodyTextCharCharCharCharChar">
    <w:name w:val="Body Text Char Char Char Char Char"/>
    <w:basedOn w:val="DefaultParagraphFont"/>
    <w:rsid w:val="007B457E"/>
    <w:rPr>
      <w:rFonts w:ascii=".VnTime" w:hAnsi=".VnTime"/>
      <w:sz w:val="26"/>
      <w:szCs w:val="26"/>
      <w:lang w:val="vi-VN" w:eastAsia="en-US" w:bidi="ar-SA"/>
    </w:rPr>
  </w:style>
  <w:style w:type="paragraph" w:customStyle="1" w:styleId="CharCharCharCharCharCharCharCharCharChar">
    <w:name w:val="Char Char Char Char Char Char Char Char Char Char"/>
    <w:basedOn w:val="Normal"/>
    <w:semiHidden/>
    <w:rsid w:val="00EF455E"/>
    <w:pPr>
      <w:spacing w:after="160" w:line="240" w:lineRule="exact"/>
    </w:pPr>
    <w:rPr>
      <w:rFonts w:ascii="Arial" w:hAnsi="Arial" w:cs="Times New Roman"/>
      <w:sz w:val="22"/>
      <w:szCs w:val="22"/>
    </w:rPr>
  </w:style>
  <w:style w:type="paragraph" w:customStyle="1" w:styleId="Char">
    <w:name w:val="Char"/>
    <w:basedOn w:val="Normal"/>
    <w:semiHidden/>
    <w:rsid w:val="00012282"/>
    <w:pPr>
      <w:spacing w:after="160" w:line="240" w:lineRule="exact"/>
    </w:pPr>
    <w:rPr>
      <w:rFonts w:ascii="Arial" w:hAnsi="Arial" w:cs="Times New Roman"/>
      <w:sz w:val="22"/>
      <w:szCs w:val="22"/>
    </w:rPr>
  </w:style>
  <w:style w:type="paragraph" w:customStyle="1" w:styleId="CharCharChar">
    <w:name w:val="Char Char Char"/>
    <w:basedOn w:val="Normal"/>
    <w:next w:val="Normal"/>
    <w:autoRedefine/>
    <w:semiHidden/>
    <w:rsid w:val="00B91ADC"/>
    <w:pPr>
      <w:spacing w:before="120" w:after="120" w:line="312" w:lineRule="auto"/>
    </w:pPr>
    <w:rPr>
      <w:rFonts w:ascii="Times New Roman" w:hAnsi="Times New Roman" w:cs="Times New Roman"/>
    </w:rPr>
  </w:style>
  <w:style w:type="paragraph" w:customStyle="1" w:styleId="CharCharCharChar">
    <w:name w:val="Char Char Char Char"/>
    <w:basedOn w:val="Normal"/>
    <w:semiHidden/>
    <w:rsid w:val="00CA39C1"/>
    <w:pPr>
      <w:spacing w:after="160" w:line="240" w:lineRule="exact"/>
    </w:pPr>
    <w:rPr>
      <w:rFonts w:ascii="Arial" w:hAnsi="Arial" w:cs="Times New Roman"/>
      <w:sz w:val="22"/>
      <w:szCs w:val="22"/>
    </w:rPr>
  </w:style>
  <w:style w:type="paragraph" w:customStyle="1" w:styleId="CharCharCharCharCharCharChar">
    <w:name w:val="Char Char Char Char Char Char Char"/>
    <w:basedOn w:val="Normal"/>
    <w:semiHidden/>
    <w:rsid w:val="005D4504"/>
    <w:pPr>
      <w:spacing w:after="160" w:line="240" w:lineRule="exact"/>
    </w:pPr>
    <w:rPr>
      <w:rFonts w:ascii="Arial" w:hAnsi="Arial" w:cs="Times New Roman"/>
      <w:sz w:val="22"/>
      <w:szCs w:val="22"/>
    </w:rPr>
  </w:style>
  <w:style w:type="paragraph" w:styleId="FootnoteText">
    <w:name w:val="footnote text"/>
    <w:basedOn w:val="Normal"/>
    <w:link w:val="FootnoteTextChar"/>
    <w:uiPriority w:val="99"/>
    <w:unhideWhenUsed/>
    <w:rsid w:val="00FC2D69"/>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C2D69"/>
    <w:rPr>
      <w:rFonts w:eastAsia="Calibri" w:cs="Times New Roman"/>
    </w:rPr>
  </w:style>
  <w:style w:type="character" w:styleId="FootnoteReference">
    <w:name w:val="footnote reference"/>
    <w:basedOn w:val="DefaultParagraphFont"/>
    <w:uiPriority w:val="99"/>
    <w:unhideWhenUsed/>
    <w:rsid w:val="00FC2D69"/>
    <w:rPr>
      <w:vertAlign w:val="superscript"/>
    </w:rPr>
  </w:style>
  <w:style w:type="paragraph" w:styleId="ListParagraph">
    <w:name w:val="List Paragraph"/>
    <w:basedOn w:val="Normal"/>
    <w:uiPriority w:val="34"/>
    <w:qFormat/>
    <w:rsid w:val="00976D27"/>
    <w:pPr>
      <w:ind w:left="720"/>
      <w:contextualSpacing/>
    </w:pPr>
  </w:style>
</w:styles>
</file>

<file path=word/webSettings.xml><?xml version="1.0" encoding="utf-8"?>
<w:webSettings xmlns:r="http://schemas.openxmlformats.org/officeDocument/2006/relationships" xmlns:w="http://schemas.openxmlformats.org/wordprocessingml/2006/main">
  <w:divs>
    <w:div w:id="153572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83F7A-9E51-42E8-AF94-A27A532D3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12830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User</dc:creator>
  <cp:lastModifiedBy>tranminhnghia</cp:lastModifiedBy>
  <cp:revision>39</cp:revision>
  <cp:lastPrinted>2025-08-07T02:13:00Z</cp:lastPrinted>
  <dcterms:created xsi:type="dcterms:W3CDTF">2025-09-12T00:25:00Z</dcterms:created>
  <dcterms:modified xsi:type="dcterms:W3CDTF">2025-09-17T08:02:00Z</dcterms:modified>
</cp:coreProperties>
</file>